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B0898" w14:textId="77777777" w:rsidR="009F0EC0" w:rsidRPr="006A5467" w:rsidRDefault="009F0EC0">
      <w:pPr>
        <w:pStyle w:val="Heading1"/>
        <w:rPr>
          <w:rFonts w:ascii="Times New Roman" w:hAnsi="Times New Roman"/>
          <w:sz w:val="28"/>
        </w:rPr>
      </w:pPr>
      <w:r w:rsidRPr="006A5467">
        <w:rPr>
          <w:rFonts w:ascii="Times New Roman" w:hAnsi="Times New Roman"/>
          <w:sz w:val="28"/>
        </w:rPr>
        <w:t>JOB DESCRIPTION</w:t>
      </w:r>
    </w:p>
    <w:p w14:paraId="7715884E" w14:textId="77777777" w:rsidR="009F0EC0" w:rsidRPr="006A5467" w:rsidRDefault="009F0EC0"/>
    <w:tbl>
      <w:tblPr>
        <w:tblW w:w="0" w:type="auto"/>
        <w:tblLayout w:type="fixed"/>
        <w:tblLook w:val="0000" w:firstRow="0" w:lastRow="0" w:firstColumn="0" w:lastColumn="0" w:noHBand="0" w:noVBand="0"/>
      </w:tblPr>
      <w:tblGrid>
        <w:gridCol w:w="2448"/>
        <w:gridCol w:w="2160"/>
        <w:gridCol w:w="1170"/>
        <w:gridCol w:w="2318"/>
        <w:gridCol w:w="1149"/>
      </w:tblGrid>
      <w:tr w:rsidR="009F0EC0" w:rsidRPr="006A5467" w14:paraId="070E7EDF" w14:textId="77777777">
        <w:tc>
          <w:tcPr>
            <w:tcW w:w="4608" w:type="dxa"/>
            <w:gridSpan w:val="2"/>
            <w:tcBorders>
              <w:top w:val="single" w:sz="6" w:space="0" w:color="auto"/>
              <w:left w:val="single" w:sz="6" w:space="0" w:color="auto"/>
              <w:bottom w:val="single" w:sz="6" w:space="0" w:color="auto"/>
              <w:right w:val="single" w:sz="6" w:space="0" w:color="auto"/>
            </w:tcBorders>
            <w:shd w:val="clear" w:color="auto" w:fill="E6E6E6"/>
          </w:tcPr>
          <w:p w14:paraId="101B176B" w14:textId="77777777" w:rsidR="009F0EC0" w:rsidRPr="006A5467" w:rsidRDefault="009F0EC0">
            <w:pPr>
              <w:jc w:val="center"/>
              <w:rPr>
                <w:b/>
                <w:sz w:val="20"/>
              </w:rPr>
            </w:pPr>
            <w:r w:rsidRPr="006A5467">
              <w:rPr>
                <w:b/>
                <w:sz w:val="20"/>
              </w:rPr>
              <w:t>Job Title:</w:t>
            </w:r>
          </w:p>
        </w:tc>
        <w:tc>
          <w:tcPr>
            <w:tcW w:w="4637" w:type="dxa"/>
            <w:gridSpan w:val="3"/>
            <w:tcBorders>
              <w:top w:val="single" w:sz="6" w:space="0" w:color="auto"/>
              <w:left w:val="single" w:sz="6" w:space="0" w:color="auto"/>
              <w:bottom w:val="single" w:sz="6" w:space="0" w:color="auto"/>
              <w:right w:val="single" w:sz="6" w:space="0" w:color="auto"/>
            </w:tcBorders>
            <w:shd w:val="clear" w:color="auto" w:fill="E6E6E6"/>
          </w:tcPr>
          <w:p w14:paraId="7A5E19BE" w14:textId="77777777" w:rsidR="009F0EC0" w:rsidRPr="006A5467" w:rsidRDefault="009F0EC0">
            <w:pPr>
              <w:jc w:val="center"/>
              <w:rPr>
                <w:b/>
                <w:sz w:val="20"/>
              </w:rPr>
            </w:pPr>
            <w:r w:rsidRPr="006A5467">
              <w:rPr>
                <w:b/>
                <w:sz w:val="20"/>
              </w:rPr>
              <w:t>Division:</w:t>
            </w:r>
          </w:p>
        </w:tc>
      </w:tr>
      <w:tr w:rsidR="009F0EC0" w:rsidRPr="006A5467" w14:paraId="02D1ECF4" w14:textId="77777777">
        <w:trPr>
          <w:trHeight w:val="864"/>
        </w:trPr>
        <w:tc>
          <w:tcPr>
            <w:tcW w:w="46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25D367" w14:textId="77777777" w:rsidR="009F0EC0" w:rsidRPr="006A5467" w:rsidRDefault="0098424F">
            <w:pPr>
              <w:jc w:val="center"/>
              <w:rPr>
                <w:b/>
                <w:sz w:val="22"/>
                <w:szCs w:val="22"/>
              </w:rPr>
            </w:pPr>
            <w:r w:rsidRPr="006A5467">
              <w:rPr>
                <w:b/>
                <w:sz w:val="22"/>
                <w:szCs w:val="22"/>
              </w:rPr>
              <w:t>Humanitarian Director</w:t>
            </w:r>
          </w:p>
        </w:tc>
        <w:tc>
          <w:tcPr>
            <w:tcW w:w="46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02BFE92" w14:textId="77777777" w:rsidR="009F0EC0" w:rsidRPr="006A5467" w:rsidRDefault="0098424F">
            <w:pPr>
              <w:jc w:val="center"/>
              <w:rPr>
                <w:b/>
                <w:sz w:val="22"/>
                <w:szCs w:val="22"/>
              </w:rPr>
            </w:pPr>
            <w:r w:rsidRPr="006A5467">
              <w:rPr>
                <w:b/>
                <w:sz w:val="22"/>
                <w:szCs w:val="22"/>
              </w:rPr>
              <w:t>Programmes Division</w:t>
            </w:r>
          </w:p>
        </w:tc>
      </w:tr>
      <w:tr w:rsidR="00211FEC" w:rsidRPr="006A5467" w14:paraId="708978A0" w14:textId="77777777" w:rsidTr="00211FEC">
        <w:tc>
          <w:tcPr>
            <w:tcW w:w="2448" w:type="dxa"/>
            <w:tcBorders>
              <w:top w:val="single" w:sz="6" w:space="0" w:color="auto"/>
              <w:left w:val="single" w:sz="6" w:space="0" w:color="auto"/>
              <w:bottom w:val="single" w:sz="6" w:space="0" w:color="auto"/>
              <w:right w:val="single" w:sz="6" w:space="0" w:color="auto"/>
            </w:tcBorders>
            <w:shd w:val="clear" w:color="auto" w:fill="E6E6E6"/>
          </w:tcPr>
          <w:p w14:paraId="4A7BEBCF" w14:textId="3A5F6B09" w:rsidR="00211FEC" w:rsidRPr="006A5467" w:rsidRDefault="00211FEC">
            <w:pPr>
              <w:jc w:val="center"/>
              <w:rPr>
                <w:b/>
                <w:sz w:val="20"/>
              </w:rPr>
            </w:pPr>
            <w:r w:rsidRPr="006A5467">
              <w:rPr>
                <w:b/>
                <w:sz w:val="20"/>
              </w:rPr>
              <w:t>Locatio</w:t>
            </w:r>
            <w:r w:rsidR="00283B05" w:rsidRPr="006A5467">
              <w:rPr>
                <w:b/>
                <w:sz w:val="20"/>
              </w:rPr>
              <w:t xml:space="preserve">n </w:t>
            </w:r>
          </w:p>
        </w:tc>
        <w:tc>
          <w:tcPr>
            <w:tcW w:w="3330" w:type="dxa"/>
            <w:gridSpan w:val="2"/>
            <w:tcBorders>
              <w:top w:val="single" w:sz="6" w:space="0" w:color="auto"/>
              <w:left w:val="single" w:sz="6" w:space="0" w:color="auto"/>
              <w:bottom w:val="single" w:sz="6" w:space="0" w:color="auto"/>
              <w:right w:val="single" w:sz="6" w:space="0" w:color="auto"/>
            </w:tcBorders>
            <w:shd w:val="clear" w:color="auto" w:fill="E6E6E6"/>
          </w:tcPr>
          <w:p w14:paraId="0F1253A0" w14:textId="77777777" w:rsidR="00211FEC" w:rsidRPr="006A5467" w:rsidRDefault="00211FEC">
            <w:pPr>
              <w:jc w:val="center"/>
              <w:rPr>
                <w:b/>
                <w:sz w:val="20"/>
              </w:rPr>
            </w:pPr>
            <w:r w:rsidRPr="006A5467">
              <w:rPr>
                <w:b/>
                <w:sz w:val="20"/>
              </w:rPr>
              <w:t>Responsible to:</w:t>
            </w:r>
          </w:p>
        </w:tc>
        <w:tc>
          <w:tcPr>
            <w:tcW w:w="2318" w:type="dxa"/>
            <w:tcBorders>
              <w:top w:val="single" w:sz="6" w:space="0" w:color="auto"/>
              <w:left w:val="single" w:sz="6" w:space="0" w:color="auto"/>
              <w:bottom w:val="single" w:sz="4" w:space="0" w:color="auto"/>
              <w:right w:val="single" w:sz="6" w:space="0" w:color="auto"/>
            </w:tcBorders>
            <w:shd w:val="clear" w:color="auto" w:fill="E6E6E6"/>
          </w:tcPr>
          <w:p w14:paraId="4D1EC910" w14:textId="77777777" w:rsidR="00211FEC" w:rsidRPr="006A5467" w:rsidRDefault="00211FEC">
            <w:pPr>
              <w:jc w:val="center"/>
              <w:rPr>
                <w:b/>
                <w:sz w:val="20"/>
              </w:rPr>
            </w:pPr>
            <w:r w:rsidRPr="006A5467">
              <w:rPr>
                <w:b/>
                <w:sz w:val="20"/>
              </w:rPr>
              <w:t>Date:</w:t>
            </w:r>
          </w:p>
        </w:tc>
        <w:tc>
          <w:tcPr>
            <w:tcW w:w="1149" w:type="dxa"/>
            <w:tcBorders>
              <w:top w:val="single" w:sz="6" w:space="0" w:color="auto"/>
              <w:left w:val="single" w:sz="6" w:space="0" w:color="auto"/>
              <w:bottom w:val="single" w:sz="4" w:space="0" w:color="auto"/>
              <w:right w:val="single" w:sz="6" w:space="0" w:color="auto"/>
            </w:tcBorders>
            <w:shd w:val="clear" w:color="auto" w:fill="E6E6E6"/>
          </w:tcPr>
          <w:p w14:paraId="31143D89" w14:textId="77777777" w:rsidR="00211FEC" w:rsidRPr="006A5467" w:rsidRDefault="00211FEC">
            <w:pPr>
              <w:jc w:val="center"/>
              <w:rPr>
                <w:b/>
                <w:sz w:val="20"/>
              </w:rPr>
            </w:pPr>
            <w:r w:rsidRPr="006A5467">
              <w:rPr>
                <w:b/>
                <w:sz w:val="20"/>
              </w:rPr>
              <w:t>Rank:</w:t>
            </w:r>
          </w:p>
        </w:tc>
      </w:tr>
      <w:tr w:rsidR="00211FEC" w:rsidRPr="006A5467" w14:paraId="073DBE5D" w14:textId="77777777" w:rsidTr="00211FEC">
        <w:trPr>
          <w:trHeight w:val="864"/>
        </w:trPr>
        <w:tc>
          <w:tcPr>
            <w:tcW w:w="2448" w:type="dxa"/>
            <w:tcBorders>
              <w:top w:val="single" w:sz="6" w:space="0" w:color="auto"/>
              <w:left w:val="single" w:sz="6" w:space="0" w:color="auto"/>
              <w:bottom w:val="single" w:sz="6" w:space="0" w:color="auto"/>
              <w:right w:val="single" w:sz="6" w:space="0" w:color="auto"/>
            </w:tcBorders>
            <w:shd w:val="clear" w:color="auto" w:fill="auto"/>
            <w:vAlign w:val="center"/>
          </w:tcPr>
          <w:p w14:paraId="64E57361" w14:textId="25059E91" w:rsidR="00211FEC" w:rsidRPr="006A5467" w:rsidRDefault="00283B05" w:rsidP="00CF16CD">
            <w:pPr>
              <w:rPr>
                <w:b/>
                <w:sz w:val="22"/>
                <w:szCs w:val="22"/>
              </w:rPr>
            </w:pPr>
            <w:r w:rsidRPr="00CB0A02">
              <w:rPr>
                <w:b/>
                <w:sz w:val="22"/>
                <w:szCs w:val="22"/>
              </w:rPr>
              <w:t>Kuala Lumpur</w:t>
            </w:r>
            <w:r w:rsidR="00260A3E" w:rsidRPr="00CB0A02">
              <w:rPr>
                <w:b/>
                <w:sz w:val="22"/>
                <w:szCs w:val="22"/>
              </w:rPr>
              <w:t xml:space="preserve"> or </w:t>
            </w:r>
            <w:r w:rsidR="00CF16CD">
              <w:rPr>
                <w:b/>
                <w:sz w:val="22"/>
                <w:szCs w:val="22"/>
              </w:rPr>
              <w:t>Brussels</w:t>
            </w:r>
          </w:p>
        </w:tc>
        <w:tc>
          <w:tcPr>
            <w:tcW w:w="33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8847C0" w14:textId="6F1B0FA6" w:rsidR="00211FEC" w:rsidRPr="006A5467" w:rsidRDefault="0098424F">
            <w:pPr>
              <w:jc w:val="center"/>
              <w:rPr>
                <w:b/>
                <w:sz w:val="22"/>
                <w:szCs w:val="22"/>
              </w:rPr>
            </w:pPr>
            <w:r w:rsidRPr="006A5467">
              <w:rPr>
                <w:b/>
                <w:sz w:val="22"/>
                <w:szCs w:val="22"/>
              </w:rPr>
              <w:t>Director</w:t>
            </w:r>
            <w:r w:rsidR="00960CDF" w:rsidRPr="006A5467">
              <w:rPr>
                <w:b/>
                <w:sz w:val="22"/>
                <w:szCs w:val="22"/>
              </w:rPr>
              <w:t>, Programmes Division</w:t>
            </w:r>
          </w:p>
        </w:tc>
        <w:tc>
          <w:tcPr>
            <w:tcW w:w="2318" w:type="dxa"/>
            <w:tcBorders>
              <w:left w:val="single" w:sz="6" w:space="0" w:color="auto"/>
              <w:bottom w:val="single" w:sz="6" w:space="0" w:color="auto"/>
              <w:right w:val="single" w:sz="6" w:space="0" w:color="auto"/>
            </w:tcBorders>
            <w:shd w:val="clear" w:color="auto" w:fill="auto"/>
            <w:vAlign w:val="center"/>
          </w:tcPr>
          <w:p w14:paraId="74355FB9" w14:textId="3F16E62F" w:rsidR="00211FEC" w:rsidRPr="006A5467" w:rsidRDefault="00283B05">
            <w:pPr>
              <w:jc w:val="center"/>
              <w:rPr>
                <w:b/>
                <w:sz w:val="22"/>
                <w:szCs w:val="22"/>
              </w:rPr>
            </w:pPr>
            <w:r w:rsidRPr="006A5467">
              <w:rPr>
                <w:b/>
                <w:sz w:val="22"/>
                <w:szCs w:val="22"/>
              </w:rPr>
              <w:t>August 2020</w:t>
            </w:r>
          </w:p>
        </w:tc>
        <w:tc>
          <w:tcPr>
            <w:tcW w:w="1149" w:type="dxa"/>
            <w:tcBorders>
              <w:left w:val="single" w:sz="6" w:space="0" w:color="auto"/>
              <w:bottom w:val="single" w:sz="6" w:space="0" w:color="auto"/>
              <w:right w:val="single" w:sz="6" w:space="0" w:color="auto"/>
            </w:tcBorders>
            <w:shd w:val="clear" w:color="auto" w:fill="auto"/>
            <w:vAlign w:val="center"/>
          </w:tcPr>
          <w:p w14:paraId="3EA62748" w14:textId="19408549" w:rsidR="00211FEC" w:rsidRPr="006A5467" w:rsidRDefault="00211FEC">
            <w:pPr>
              <w:jc w:val="center"/>
              <w:rPr>
                <w:b/>
                <w:sz w:val="22"/>
                <w:szCs w:val="22"/>
              </w:rPr>
            </w:pPr>
          </w:p>
        </w:tc>
      </w:tr>
    </w:tbl>
    <w:p w14:paraId="66BCBB04" w14:textId="77777777" w:rsidR="00404CFA" w:rsidRPr="006A5467" w:rsidRDefault="00404CFA"/>
    <w:p w14:paraId="715F825C" w14:textId="77777777" w:rsidR="00404CFA" w:rsidRPr="006A5467" w:rsidRDefault="00404CFA" w:rsidP="00CE3EE9">
      <w:pPr>
        <w:numPr>
          <w:ilvl w:val="0"/>
          <w:numId w:val="9"/>
        </w:numPr>
        <w:rPr>
          <w:b/>
          <w:sz w:val="22"/>
          <w:szCs w:val="22"/>
        </w:rPr>
      </w:pPr>
      <w:r w:rsidRPr="006A5467">
        <w:rPr>
          <w:b/>
          <w:sz w:val="22"/>
          <w:szCs w:val="22"/>
        </w:rPr>
        <w:t>JOB PURPOSE</w:t>
      </w:r>
    </w:p>
    <w:p w14:paraId="31DA57D8" w14:textId="77777777" w:rsidR="006D24CC" w:rsidRPr="006A5467" w:rsidRDefault="006D24CC" w:rsidP="0098424F">
      <w:pPr>
        <w:pStyle w:val="GSPHeader1"/>
        <w:rPr>
          <w:b w:val="0"/>
          <w:bCs w:val="0"/>
          <w:caps w:val="0"/>
        </w:rPr>
      </w:pPr>
    </w:p>
    <w:p w14:paraId="08D832DA" w14:textId="710D1D44" w:rsidR="006D24CC" w:rsidRPr="006A5467" w:rsidRDefault="0098424F" w:rsidP="0098424F">
      <w:pPr>
        <w:pStyle w:val="GSPHeader1"/>
        <w:rPr>
          <w:b w:val="0"/>
          <w:bCs w:val="0"/>
          <w:caps w:val="0"/>
        </w:rPr>
      </w:pPr>
      <w:r w:rsidRPr="006A5467">
        <w:rPr>
          <w:b w:val="0"/>
          <w:bCs w:val="0"/>
          <w:caps w:val="0"/>
        </w:rPr>
        <w:t xml:space="preserve">The Director, Humanitarian </w:t>
      </w:r>
      <w:r w:rsidR="00DC05D0" w:rsidRPr="006A5467">
        <w:rPr>
          <w:b w:val="0"/>
          <w:bCs w:val="0"/>
          <w:caps w:val="0"/>
        </w:rPr>
        <w:t>leads the</w:t>
      </w:r>
      <w:r w:rsidRPr="006A5467">
        <w:rPr>
          <w:b w:val="0"/>
          <w:bCs w:val="0"/>
          <w:caps w:val="0"/>
        </w:rPr>
        <w:t xml:space="preserve"> development and delivery of IPPF’s global humanitarian programme, which </w:t>
      </w:r>
      <w:r w:rsidR="00DC05D0" w:rsidRPr="006A5467">
        <w:rPr>
          <w:b w:val="0"/>
          <w:bCs w:val="0"/>
          <w:caps w:val="0"/>
        </w:rPr>
        <w:t>focuses</w:t>
      </w:r>
      <w:r w:rsidRPr="006A5467">
        <w:rPr>
          <w:b w:val="0"/>
          <w:bCs w:val="0"/>
          <w:caps w:val="0"/>
        </w:rPr>
        <w:t xml:space="preserve"> on providing sexual and reproductive health and rights (SRHR) services i</w:t>
      </w:r>
      <w:r w:rsidR="00DC05D0" w:rsidRPr="006A5467">
        <w:rPr>
          <w:b w:val="0"/>
          <w:bCs w:val="0"/>
          <w:caps w:val="0"/>
        </w:rPr>
        <w:t xml:space="preserve">n humanitarian </w:t>
      </w:r>
      <w:r w:rsidR="00467ECD" w:rsidRPr="006A5467">
        <w:rPr>
          <w:b w:val="0"/>
          <w:bCs w:val="0"/>
          <w:caps w:val="0"/>
        </w:rPr>
        <w:t>crises</w:t>
      </w:r>
      <w:r w:rsidR="00D12E45" w:rsidRPr="006A5467">
        <w:rPr>
          <w:b w:val="0"/>
          <w:bCs w:val="0"/>
          <w:caps w:val="0"/>
        </w:rPr>
        <w:t xml:space="preserve">. </w:t>
      </w:r>
      <w:r w:rsidR="00DC05D0" w:rsidRPr="006A5467">
        <w:rPr>
          <w:b w:val="0"/>
          <w:bCs w:val="0"/>
          <w:caps w:val="0"/>
        </w:rPr>
        <w:t>The role is pivotal in promoting IPPF’s global humanitarian strategy, 2018-2022</w:t>
      </w:r>
      <w:r w:rsidR="00A626E2" w:rsidRPr="006A5467">
        <w:rPr>
          <w:b w:val="0"/>
          <w:bCs w:val="0"/>
          <w:caps w:val="0"/>
        </w:rPr>
        <w:t xml:space="preserve">. </w:t>
      </w:r>
    </w:p>
    <w:p w14:paraId="10BB1D21" w14:textId="77777777" w:rsidR="006D24CC" w:rsidRPr="006A5467" w:rsidRDefault="006D24CC" w:rsidP="0098424F">
      <w:pPr>
        <w:pStyle w:val="GSPHeader1"/>
        <w:rPr>
          <w:b w:val="0"/>
          <w:bCs w:val="0"/>
          <w:caps w:val="0"/>
        </w:rPr>
      </w:pPr>
    </w:p>
    <w:p w14:paraId="6FF8221D" w14:textId="6FF638F0" w:rsidR="00D12E45" w:rsidRPr="006A5467" w:rsidRDefault="00A626E2" w:rsidP="0098424F">
      <w:pPr>
        <w:pStyle w:val="GSPHeader1"/>
        <w:rPr>
          <w:b w:val="0"/>
          <w:bCs w:val="0"/>
          <w:caps w:val="0"/>
        </w:rPr>
      </w:pPr>
      <w:r w:rsidRPr="006A5467">
        <w:rPr>
          <w:b w:val="0"/>
          <w:bCs w:val="0"/>
          <w:caps w:val="0"/>
        </w:rPr>
        <w:t>The Director overs</w:t>
      </w:r>
      <w:r w:rsidR="00D12E45" w:rsidRPr="006A5467">
        <w:rPr>
          <w:b w:val="0"/>
          <w:bCs w:val="0"/>
          <w:caps w:val="0"/>
        </w:rPr>
        <w:t>ees</w:t>
      </w:r>
      <w:r w:rsidRPr="006A5467">
        <w:rPr>
          <w:b w:val="0"/>
          <w:bCs w:val="0"/>
          <w:caps w:val="0"/>
        </w:rPr>
        <w:t xml:space="preserve"> </w:t>
      </w:r>
      <w:r w:rsidR="00136583" w:rsidRPr="006A5467">
        <w:rPr>
          <w:b w:val="0"/>
          <w:bCs w:val="0"/>
          <w:caps w:val="0"/>
        </w:rPr>
        <w:t xml:space="preserve">technical </w:t>
      </w:r>
      <w:r w:rsidRPr="006A5467">
        <w:rPr>
          <w:b w:val="0"/>
          <w:bCs w:val="0"/>
          <w:caps w:val="0"/>
        </w:rPr>
        <w:t xml:space="preserve">assistance to </w:t>
      </w:r>
      <w:r w:rsidR="0098424F" w:rsidRPr="006A5467">
        <w:rPr>
          <w:b w:val="0"/>
          <w:bCs w:val="0"/>
          <w:caps w:val="0"/>
        </w:rPr>
        <w:t xml:space="preserve">Member Associations (MAs), </w:t>
      </w:r>
      <w:r w:rsidRPr="006A5467">
        <w:rPr>
          <w:b w:val="0"/>
          <w:bCs w:val="0"/>
          <w:caps w:val="0"/>
        </w:rPr>
        <w:t xml:space="preserve">to prepare </w:t>
      </w:r>
      <w:r w:rsidR="0098424F" w:rsidRPr="006A5467">
        <w:rPr>
          <w:b w:val="0"/>
          <w:bCs w:val="0"/>
          <w:caps w:val="0"/>
        </w:rPr>
        <w:t xml:space="preserve">to respond to </w:t>
      </w:r>
      <w:r w:rsidR="00D12E45" w:rsidRPr="006A5467">
        <w:rPr>
          <w:b w:val="0"/>
          <w:bCs w:val="0"/>
          <w:caps w:val="0"/>
        </w:rPr>
        <w:t>acute crises</w:t>
      </w:r>
      <w:r w:rsidR="0098424F" w:rsidRPr="006A5467">
        <w:rPr>
          <w:b w:val="0"/>
          <w:bCs w:val="0"/>
          <w:caps w:val="0"/>
        </w:rPr>
        <w:t xml:space="preserve"> </w:t>
      </w:r>
      <w:r w:rsidR="00D12E45" w:rsidRPr="006A5467">
        <w:rPr>
          <w:b w:val="0"/>
          <w:bCs w:val="0"/>
          <w:caps w:val="0"/>
        </w:rPr>
        <w:t>by delivering</w:t>
      </w:r>
      <w:r w:rsidR="0098424F" w:rsidRPr="006A5467">
        <w:rPr>
          <w:b w:val="0"/>
          <w:bCs w:val="0"/>
          <w:caps w:val="0"/>
        </w:rPr>
        <w:t xml:space="preserve"> the Minimum Initial Service Package (MISP)</w:t>
      </w:r>
      <w:r w:rsidR="00467ECD" w:rsidRPr="006A5467">
        <w:rPr>
          <w:b w:val="0"/>
          <w:bCs w:val="0"/>
          <w:caps w:val="0"/>
        </w:rPr>
        <w:t xml:space="preserve"> for reproductive health in crisis settings</w:t>
      </w:r>
      <w:r w:rsidR="00D12E45" w:rsidRPr="006A5467">
        <w:rPr>
          <w:b w:val="0"/>
          <w:bCs w:val="0"/>
          <w:caps w:val="0"/>
        </w:rPr>
        <w:t>, and to upscale provision of essential services people affected by protracted crises. This will include funds dedicated to the Humanitarian Programme over the next three years as part of the new IPPF Business Plan</w:t>
      </w:r>
      <w:r w:rsidR="00136583" w:rsidRPr="006A5467">
        <w:rPr>
          <w:b w:val="0"/>
          <w:bCs w:val="0"/>
          <w:caps w:val="0"/>
        </w:rPr>
        <w:t>, including a growing portfolio of restricted funded projects</w:t>
      </w:r>
      <w:r w:rsidR="00D12E45" w:rsidRPr="006A5467">
        <w:rPr>
          <w:b w:val="0"/>
          <w:bCs w:val="0"/>
          <w:caps w:val="0"/>
        </w:rPr>
        <w:t>.</w:t>
      </w:r>
    </w:p>
    <w:p w14:paraId="1D4195AB" w14:textId="77777777" w:rsidR="00D12E45" w:rsidRPr="006A5467" w:rsidRDefault="00D12E45" w:rsidP="0098424F">
      <w:pPr>
        <w:pStyle w:val="GSPHeader1"/>
        <w:rPr>
          <w:b w:val="0"/>
          <w:bCs w:val="0"/>
          <w:caps w:val="0"/>
        </w:rPr>
      </w:pPr>
    </w:p>
    <w:p w14:paraId="78178095" w14:textId="3BEC824D" w:rsidR="0098424F" w:rsidRPr="006A5467" w:rsidRDefault="00D12E45" w:rsidP="00D12E45">
      <w:pPr>
        <w:pStyle w:val="GSPHeader1"/>
        <w:rPr>
          <w:b w:val="0"/>
          <w:bCs w:val="0"/>
          <w:caps w:val="0"/>
        </w:rPr>
      </w:pPr>
      <w:r w:rsidRPr="006A5467">
        <w:rPr>
          <w:b w:val="0"/>
          <w:bCs w:val="0"/>
          <w:caps w:val="0"/>
        </w:rPr>
        <w:t xml:space="preserve">The Director leads a </w:t>
      </w:r>
      <w:r w:rsidR="00136583" w:rsidRPr="006A5467">
        <w:rPr>
          <w:b w:val="0"/>
          <w:bCs w:val="0"/>
          <w:caps w:val="0"/>
        </w:rPr>
        <w:t xml:space="preserve">multi-disciplinary </w:t>
      </w:r>
      <w:r w:rsidRPr="006A5467">
        <w:rPr>
          <w:b w:val="0"/>
          <w:bCs w:val="0"/>
          <w:caps w:val="0"/>
        </w:rPr>
        <w:t xml:space="preserve">team of humanitarian experts, supported by two Deputy Directors, based in the main </w:t>
      </w:r>
      <w:r w:rsidR="00467ECD" w:rsidRPr="006A5467">
        <w:rPr>
          <w:b w:val="0"/>
          <w:bCs w:val="0"/>
          <w:caps w:val="0"/>
        </w:rPr>
        <w:t xml:space="preserve">Humanitarian </w:t>
      </w:r>
      <w:r w:rsidRPr="006A5467">
        <w:rPr>
          <w:b w:val="0"/>
          <w:bCs w:val="0"/>
          <w:caps w:val="0"/>
        </w:rPr>
        <w:t xml:space="preserve">hub in Bangkok and </w:t>
      </w:r>
      <w:r w:rsidR="0027278E" w:rsidRPr="006A5467">
        <w:rPr>
          <w:b w:val="0"/>
          <w:bCs w:val="0"/>
          <w:caps w:val="0"/>
        </w:rPr>
        <w:t xml:space="preserve">Pacific hub in Suva, </w:t>
      </w:r>
      <w:r w:rsidRPr="006A5467">
        <w:rPr>
          <w:b w:val="0"/>
          <w:bCs w:val="0"/>
          <w:caps w:val="0"/>
        </w:rPr>
        <w:t xml:space="preserve">Fiji respectively, and coordinates humanitarian capacity across </w:t>
      </w:r>
      <w:r w:rsidR="00136583" w:rsidRPr="006A5467">
        <w:rPr>
          <w:b w:val="0"/>
          <w:bCs w:val="0"/>
          <w:caps w:val="0"/>
        </w:rPr>
        <w:t>six</w:t>
      </w:r>
      <w:r w:rsidRPr="006A5467">
        <w:rPr>
          <w:b w:val="0"/>
          <w:bCs w:val="0"/>
          <w:caps w:val="0"/>
        </w:rPr>
        <w:t xml:space="preserve"> Regional Offices and </w:t>
      </w:r>
      <w:r w:rsidR="00136583" w:rsidRPr="006A5467">
        <w:rPr>
          <w:b w:val="0"/>
          <w:bCs w:val="0"/>
          <w:caps w:val="0"/>
        </w:rPr>
        <w:t xml:space="preserve">IPPF </w:t>
      </w:r>
      <w:r w:rsidRPr="006A5467">
        <w:rPr>
          <w:b w:val="0"/>
          <w:bCs w:val="0"/>
          <w:caps w:val="0"/>
        </w:rPr>
        <w:t xml:space="preserve">Member Associations. </w:t>
      </w:r>
      <w:r w:rsidR="00136583" w:rsidRPr="006A5467">
        <w:rPr>
          <w:b w:val="0"/>
          <w:bCs w:val="0"/>
          <w:caps w:val="0"/>
        </w:rPr>
        <w:t>The Director also represents IPPF at e</w:t>
      </w:r>
      <w:r w:rsidRPr="006A5467">
        <w:rPr>
          <w:b w:val="0"/>
          <w:bCs w:val="0"/>
          <w:caps w:val="0"/>
        </w:rPr>
        <w:t xml:space="preserve">xternal </w:t>
      </w:r>
      <w:r w:rsidR="002231D5" w:rsidRPr="006A5467">
        <w:rPr>
          <w:b w:val="0"/>
          <w:bCs w:val="0"/>
          <w:caps w:val="0"/>
        </w:rPr>
        <w:t xml:space="preserve">meetings </w:t>
      </w:r>
      <w:r w:rsidR="0098424F" w:rsidRPr="006A5467">
        <w:rPr>
          <w:b w:val="0"/>
          <w:bCs w:val="0"/>
          <w:caps w:val="0"/>
        </w:rPr>
        <w:t>and advocate</w:t>
      </w:r>
      <w:r w:rsidR="002231D5" w:rsidRPr="006A5467">
        <w:rPr>
          <w:b w:val="0"/>
          <w:bCs w:val="0"/>
          <w:caps w:val="0"/>
        </w:rPr>
        <w:t>s</w:t>
      </w:r>
      <w:r w:rsidR="0098424F" w:rsidRPr="006A5467">
        <w:rPr>
          <w:b w:val="0"/>
          <w:bCs w:val="0"/>
          <w:caps w:val="0"/>
        </w:rPr>
        <w:t xml:space="preserve"> for the achievement of our mission</w:t>
      </w:r>
      <w:r w:rsidRPr="006A5467">
        <w:rPr>
          <w:b w:val="0"/>
          <w:bCs w:val="0"/>
          <w:caps w:val="0"/>
        </w:rPr>
        <w:t xml:space="preserve"> and the SRH rights of </w:t>
      </w:r>
      <w:r w:rsidR="002231D5" w:rsidRPr="006A5467">
        <w:rPr>
          <w:b w:val="0"/>
          <w:bCs w:val="0"/>
          <w:caps w:val="0"/>
        </w:rPr>
        <w:t xml:space="preserve">people living </w:t>
      </w:r>
      <w:r w:rsidRPr="006A5467">
        <w:rPr>
          <w:b w:val="0"/>
          <w:bCs w:val="0"/>
          <w:caps w:val="0"/>
        </w:rPr>
        <w:t>in cris</w:t>
      </w:r>
      <w:r w:rsidR="002231D5" w:rsidRPr="006A5467">
        <w:rPr>
          <w:b w:val="0"/>
          <w:bCs w:val="0"/>
          <w:caps w:val="0"/>
        </w:rPr>
        <w:t>is settings</w:t>
      </w:r>
      <w:r w:rsidR="0098424F" w:rsidRPr="006A5467">
        <w:rPr>
          <w:b w:val="0"/>
          <w:bCs w:val="0"/>
          <w:caps w:val="0"/>
        </w:rPr>
        <w:t xml:space="preserve">. The post-holder will build and leverage strategic partnerships to mobilise resources for IPPF’s humanitarian efforts. </w:t>
      </w:r>
    </w:p>
    <w:p w14:paraId="38ACCE90" w14:textId="77777777" w:rsidR="00404CFA" w:rsidRPr="006A5467" w:rsidRDefault="00404CFA">
      <w:pPr>
        <w:rPr>
          <w:sz w:val="22"/>
          <w:szCs w:val="22"/>
        </w:rPr>
      </w:pPr>
    </w:p>
    <w:p w14:paraId="587D3CA8" w14:textId="77777777" w:rsidR="00404CFA" w:rsidRPr="006A5467" w:rsidRDefault="00404CFA">
      <w:pPr>
        <w:rPr>
          <w:sz w:val="22"/>
          <w:szCs w:val="22"/>
        </w:rPr>
      </w:pPr>
    </w:p>
    <w:p w14:paraId="578CEAC5" w14:textId="77777777" w:rsidR="00404CFA" w:rsidRPr="006A5467" w:rsidRDefault="00404CFA" w:rsidP="00CE3EE9">
      <w:pPr>
        <w:numPr>
          <w:ilvl w:val="0"/>
          <w:numId w:val="9"/>
        </w:numPr>
        <w:rPr>
          <w:b/>
          <w:sz w:val="22"/>
        </w:rPr>
      </w:pPr>
      <w:r w:rsidRPr="006A5467">
        <w:rPr>
          <w:b/>
          <w:sz w:val="22"/>
        </w:rPr>
        <w:t>KEY TASKS</w:t>
      </w:r>
    </w:p>
    <w:p w14:paraId="2433B416" w14:textId="77777777" w:rsidR="00404CFA" w:rsidRPr="006A5467" w:rsidRDefault="00404CFA">
      <w:pPr>
        <w:rPr>
          <w:sz w:val="22"/>
          <w:szCs w:val="22"/>
        </w:rPr>
      </w:pPr>
    </w:p>
    <w:p w14:paraId="6E9082A3" w14:textId="5ED487B4" w:rsidR="0098424F" w:rsidRPr="006A5467" w:rsidRDefault="0098424F" w:rsidP="006D24CC">
      <w:pPr>
        <w:pStyle w:val="ListParagraph"/>
        <w:numPr>
          <w:ilvl w:val="0"/>
          <w:numId w:val="15"/>
        </w:numPr>
        <w:autoSpaceDE w:val="0"/>
        <w:autoSpaceDN w:val="0"/>
        <w:contextualSpacing w:val="0"/>
        <w:jc w:val="both"/>
        <w:rPr>
          <w:sz w:val="22"/>
          <w:szCs w:val="22"/>
          <w:lang w:eastAsia="en-US"/>
        </w:rPr>
      </w:pPr>
      <w:r w:rsidRPr="006A5467">
        <w:rPr>
          <w:sz w:val="22"/>
          <w:szCs w:val="22"/>
          <w:lang w:eastAsia="en-US"/>
        </w:rPr>
        <w:t>Coordinating implementation of IPPF’s humanitarian strategy</w:t>
      </w:r>
      <w:r w:rsidR="00E91254" w:rsidRPr="006A5467">
        <w:rPr>
          <w:sz w:val="22"/>
          <w:szCs w:val="22"/>
          <w:lang w:eastAsia="en-US"/>
        </w:rPr>
        <w:t xml:space="preserve"> and IPPF’s business plan</w:t>
      </w:r>
      <w:r w:rsidRPr="006A5467">
        <w:rPr>
          <w:sz w:val="22"/>
          <w:szCs w:val="22"/>
          <w:lang w:eastAsia="en-US"/>
        </w:rPr>
        <w:t>, working closely with senior leaders in the organisation at global, regional and MA levels</w:t>
      </w:r>
      <w:r w:rsidR="00213C8E" w:rsidRPr="006A5467">
        <w:rPr>
          <w:sz w:val="22"/>
          <w:szCs w:val="22"/>
          <w:lang w:eastAsia="en-US"/>
        </w:rPr>
        <w:t>.</w:t>
      </w:r>
      <w:r w:rsidRPr="006A5467">
        <w:rPr>
          <w:sz w:val="22"/>
          <w:szCs w:val="22"/>
          <w:lang w:eastAsia="en-US"/>
        </w:rPr>
        <w:t xml:space="preserve"> </w:t>
      </w:r>
    </w:p>
    <w:p w14:paraId="0117A478" w14:textId="77777777" w:rsidR="006D24CC" w:rsidRPr="006A5467" w:rsidRDefault="006D24CC" w:rsidP="006D24CC">
      <w:pPr>
        <w:pStyle w:val="ListParagraph"/>
        <w:autoSpaceDE w:val="0"/>
        <w:autoSpaceDN w:val="0"/>
        <w:ind w:left="360"/>
        <w:contextualSpacing w:val="0"/>
        <w:jc w:val="both"/>
        <w:rPr>
          <w:sz w:val="22"/>
          <w:szCs w:val="22"/>
          <w:lang w:eastAsia="en-US"/>
        </w:rPr>
      </w:pPr>
    </w:p>
    <w:p w14:paraId="38F08E78" w14:textId="0DB4D462" w:rsidR="0098424F" w:rsidRPr="006A5467" w:rsidRDefault="0098424F" w:rsidP="006D24CC">
      <w:pPr>
        <w:pStyle w:val="ListParagraph"/>
        <w:numPr>
          <w:ilvl w:val="0"/>
          <w:numId w:val="15"/>
        </w:numPr>
        <w:autoSpaceDE w:val="0"/>
        <w:autoSpaceDN w:val="0"/>
        <w:contextualSpacing w:val="0"/>
        <w:jc w:val="both"/>
        <w:rPr>
          <w:sz w:val="22"/>
          <w:szCs w:val="22"/>
          <w:lang w:eastAsia="en-US"/>
        </w:rPr>
      </w:pPr>
      <w:r w:rsidRPr="006A5467">
        <w:rPr>
          <w:sz w:val="22"/>
          <w:szCs w:val="22"/>
          <w:lang w:eastAsia="en-US"/>
        </w:rPr>
        <w:t>Managing and supporting Humanitarian Team members and consolidating working approach and capacities across the global humanitarian program team to effectively, strengthen common purpose, working approaches and collaboration on priority work objectives</w:t>
      </w:r>
      <w:r w:rsidR="006D24CC" w:rsidRPr="006A5467">
        <w:rPr>
          <w:sz w:val="22"/>
          <w:szCs w:val="22"/>
          <w:lang w:eastAsia="en-US"/>
        </w:rPr>
        <w:t>.</w:t>
      </w:r>
    </w:p>
    <w:p w14:paraId="13969E22" w14:textId="77777777" w:rsidR="006D24CC" w:rsidRPr="006A5467" w:rsidRDefault="006D24CC" w:rsidP="006D24CC">
      <w:pPr>
        <w:pStyle w:val="ListParagraph"/>
        <w:rPr>
          <w:sz w:val="22"/>
          <w:szCs w:val="22"/>
          <w:lang w:eastAsia="en-US"/>
        </w:rPr>
      </w:pPr>
    </w:p>
    <w:p w14:paraId="7F9650C1" w14:textId="0DDECD8C" w:rsidR="0098424F" w:rsidRPr="006A5467" w:rsidRDefault="0098424F" w:rsidP="006D24CC">
      <w:pPr>
        <w:pStyle w:val="ListParagraph"/>
        <w:numPr>
          <w:ilvl w:val="0"/>
          <w:numId w:val="15"/>
        </w:numPr>
        <w:autoSpaceDE w:val="0"/>
        <w:autoSpaceDN w:val="0"/>
        <w:contextualSpacing w:val="0"/>
        <w:jc w:val="both"/>
        <w:rPr>
          <w:sz w:val="22"/>
          <w:szCs w:val="22"/>
          <w:lang w:eastAsia="en-US"/>
        </w:rPr>
      </w:pPr>
      <w:r w:rsidRPr="006A5467">
        <w:rPr>
          <w:sz w:val="22"/>
          <w:szCs w:val="22"/>
          <w:lang w:eastAsia="en-US"/>
        </w:rPr>
        <w:t>Mobilising restricted funding to support humanitarian programming, especially in countries prioritised for Humanitarian Solutions work</w:t>
      </w:r>
      <w:r w:rsidR="006D24CC" w:rsidRPr="006A5467">
        <w:rPr>
          <w:sz w:val="22"/>
          <w:szCs w:val="22"/>
          <w:lang w:eastAsia="en-US"/>
        </w:rPr>
        <w:t>.</w:t>
      </w:r>
    </w:p>
    <w:p w14:paraId="4CBF2567" w14:textId="77777777" w:rsidR="006D24CC" w:rsidRPr="006A5467" w:rsidRDefault="006D24CC" w:rsidP="006D24CC">
      <w:pPr>
        <w:pStyle w:val="ListParagraph"/>
        <w:rPr>
          <w:sz w:val="22"/>
          <w:szCs w:val="22"/>
          <w:lang w:eastAsia="en-US"/>
        </w:rPr>
      </w:pPr>
    </w:p>
    <w:p w14:paraId="0925991B" w14:textId="79D2534C" w:rsidR="0098424F" w:rsidRPr="006A5467" w:rsidRDefault="0098424F" w:rsidP="003D2684">
      <w:pPr>
        <w:pStyle w:val="ListParagraph"/>
        <w:numPr>
          <w:ilvl w:val="0"/>
          <w:numId w:val="15"/>
        </w:numPr>
        <w:autoSpaceDE w:val="0"/>
        <w:autoSpaceDN w:val="0"/>
        <w:contextualSpacing w:val="0"/>
        <w:jc w:val="both"/>
        <w:rPr>
          <w:sz w:val="22"/>
          <w:szCs w:val="22"/>
        </w:rPr>
      </w:pPr>
      <w:r w:rsidRPr="006A5467">
        <w:rPr>
          <w:sz w:val="22"/>
          <w:szCs w:val="22"/>
          <w:lang w:eastAsia="en-US"/>
        </w:rPr>
        <w:t xml:space="preserve">Overseeing the delivery of various restricted funded </w:t>
      </w:r>
      <w:r w:rsidR="00213C8E" w:rsidRPr="006A5467">
        <w:rPr>
          <w:sz w:val="22"/>
          <w:szCs w:val="22"/>
          <w:lang w:eastAsia="en-US"/>
        </w:rPr>
        <w:t>projects</w:t>
      </w:r>
      <w:r w:rsidRPr="006A5467">
        <w:rPr>
          <w:sz w:val="22"/>
          <w:szCs w:val="22"/>
          <w:lang w:eastAsia="en-US"/>
        </w:rPr>
        <w:t xml:space="preserve">, including SPRINT (DFAT) and </w:t>
      </w:r>
      <w:proofErr w:type="spellStart"/>
      <w:r w:rsidRPr="006A5467">
        <w:rPr>
          <w:sz w:val="22"/>
          <w:szCs w:val="22"/>
          <w:lang w:eastAsia="en-US"/>
        </w:rPr>
        <w:t>SRHiE</w:t>
      </w:r>
      <w:proofErr w:type="spellEnd"/>
      <w:r w:rsidR="00467ECD" w:rsidRPr="006A5467">
        <w:rPr>
          <w:sz w:val="22"/>
          <w:szCs w:val="22"/>
          <w:lang w:eastAsia="en-US"/>
        </w:rPr>
        <w:t xml:space="preserve"> Pacific (MFAT)</w:t>
      </w:r>
      <w:r w:rsidR="00213C8E" w:rsidRPr="006A5467">
        <w:rPr>
          <w:sz w:val="22"/>
          <w:szCs w:val="22"/>
          <w:lang w:eastAsia="en-US"/>
        </w:rPr>
        <w:t>,</w:t>
      </w:r>
      <w:r w:rsidRPr="006A5467">
        <w:rPr>
          <w:sz w:val="22"/>
          <w:szCs w:val="22"/>
          <w:lang w:eastAsia="en-US"/>
        </w:rPr>
        <w:t xml:space="preserve"> and </w:t>
      </w:r>
      <w:r w:rsidR="00213C8E" w:rsidRPr="006A5467">
        <w:rPr>
          <w:sz w:val="22"/>
          <w:szCs w:val="22"/>
          <w:lang w:eastAsia="en-US"/>
        </w:rPr>
        <w:t>s</w:t>
      </w:r>
      <w:r w:rsidRPr="006A5467">
        <w:rPr>
          <w:sz w:val="22"/>
          <w:szCs w:val="22"/>
          <w:lang w:eastAsia="en-US"/>
        </w:rPr>
        <w:t xml:space="preserve">trategic engagement with </w:t>
      </w:r>
      <w:r w:rsidR="00213C8E" w:rsidRPr="006A5467">
        <w:rPr>
          <w:sz w:val="22"/>
          <w:szCs w:val="22"/>
          <w:lang w:eastAsia="en-US"/>
        </w:rPr>
        <w:t xml:space="preserve">donors including </w:t>
      </w:r>
      <w:r w:rsidRPr="006A5467">
        <w:rPr>
          <w:sz w:val="22"/>
          <w:szCs w:val="22"/>
        </w:rPr>
        <w:t>IPPF’s SPRINT donor, Australia, as represented by the Australian Department for Foreign Affairs and Trade.</w:t>
      </w:r>
    </w:p>
    <w:p w14:paraId="7E647FF4" w14:textId="77777777" w:rsidR="006D24CC" w:rsidRPr="006A5467" w:rsidRDefault="006D24CC" w:rsidP="006D24CC">
      <w:pPr>
        <w:autoSpaceDE w:val="0"/>
        <w:autoSpaceDN w:val="0"/>
        <w:ind w:left="360"/>
        <w:rPr>
          <w:sz w:val="22"/>
          <w:szCs w:val="22"/>
        </w:rPr>
      </w:pPr>
    </w:p>
    <w:p w14:paraId="026F4454" w14:textId="573E884A" w:rsidR="0098424F" w:rsidRPr="006A5467" w:rsidRDefault="0098424F" w:rsidP="006D24CC">
      <w:pPr>
        <w:pStyle w:val="ListParagraph"/>
        <w:numPr>
          <w:ilvl w:val="0"/>
          <w:numId w:val="15"/>
        </w:numPr>
        <w:autoSpaceDE w:val="0"/>
        <w:autoSpaceDN w:val="0"/>
        <w:contextualSpacing w:val="0"/>
        <w:jc w:val="both"/>
        <w:rPr>
          <w:sz w:val="22"/>
          <w:szCs w:val="22"/>
          <w:lang w:eastAsia="en-US"/>
        </w:rPr>
      </w:pPr>
      <w:r w:rsidRPr="006A5467">
        <w:rPr>
          <w:sz w:val="22"/>
          <w:szCs w:val="22"/>
          <w:lang w:eastAsia="en-US"/>
        </w:rPr>
        <w:t>Expanding the capacity and capabilities of MAs, supporting them to respond effectively to humanitarian crises and facilitating MA-MA capacity building.</w:t>
      </w:r>
    </w:p>
    <w:p w14:paraId="26C1576D" w14:textId="77777777" w:rsidR="006D24CC" w:rsidRPr="006A5467" w:rsidRDefault="006D24CC" w:rsidP="006D24CC">
      <w:pPr>
        <w:pStyle w:val="ListParagraph"/>
        <w:rPr>
          <w:sz w:val="22"/>
          <w:szCs w:val="22"/>
          <w:lang w:eastAsia="en-US"/>
        </w:rPr>
      </w:pPr>
    </w:p>
    <w:p w14:paraId="7F58847A" w14:textId="61569021" w:rsidR="0098424F" w:rsidRPr="006A5467" w:rsidRDefault="00053887" w:rsidP="006D24CC">
      <w:pPr>
        <w:pStyle w:val="ListParagraph"/>
        <w:numPr>
          <w:ilvl w:val="0"/>
          <w:numId w:val="15"/>
        </w:numPr>
        <w:autoSpaceDE w:val="0"/>
        <w:autoSpaceDN w:val="0"/>
        <w:contextualSpacing w:val="0"/>
        <w:jc w:val="both"/>
        <w:rPr>
          <w:sz w:val="22"/>
          <w:szCs w:val="22"/>
          <w:lang w:eastAsia="en-US"/>
        </w:rPr>
      </w:pPr>
      <w:r w:rsidRPr="006A5467">
        <w:rPr>
          <w:sz w:val="22"/>
          <w:szCs w:val="22"/>
          <w:lang w:eastAsia="en-US"/>
        </w:rPr>
        <w:lastRenderedPageBreak/>
        <w:t>Oversee</w:t>
      </w:r>
      <w:r w:rsidR="0098424F" w:rsidRPr="006A5467">
        <w:rPr>
          <w:sz w:val="22"/>
          <w:szCs w:val="22"/>
          <w:lang w:eastAsia="en-US"/>
        </w:rPr>
        <w:t xml:space="preserve"> technical guidance</w:t>
      </w:r>
      <w:r w:rsidRPr="006A5467">
        <w:rPr>
          <w:sz w:val="22"/>
          <w:szCs w:val="22"/>
          <w:lang w:eastAsia="en-US"/>
        </w:rPr>
        <w:t xml:space="preserve"> and quality standards</w:t>
      </w:r>
      <w:r w:rsidR="0098424F" w:rsidRPr="006A5467">
        <w:rPr>
          <w:sz w:val="22"/>
          <w:szCs w:val="22"/>
          <w:lang w:eastAsia="en-US"/>
        </w:rPr>
        <w:t xml:space="preserve"> </w:t>
      </w:r>
      <w:r w:rsidRPr="006A5467">
        <w:rPr>
          <w:sz w:val="22"/>
          <w:szCs w:val="22"/>
          <w:lang w:eastAsia="en-US"/>
        </w:rPr>
        <w:t xml:space="preserve">to programme teams across IPPF to </w:t>
      </w:r>
      <w:r w:rsidR="0098424F" w:rsidRPr="006A5467">
        <w:rPr>
          <w:sz w:val="22"/>
          <w:szCs w:val="22"/>
          <w:lang w:eastAsia="en-US"/>
        </w:rPr>
        <w:t>prepar</w:t>
      </w:r>
      <w:r w:rsidRPr="006A5467">
        <w:rPr>
          <w:sz w:val="22"/>
          <w:szCs w:val="22"/>
          <w:lang w:eastAsia="en-US"/>
        </w:rPr>
        <w:t>e for</w:t>
      </w:r>
      <w:r w:rsidR="0098424F" w:rsidRPr="006A5467">
        <w:rPr>
          <w:sz w:val="22"/>
          <w:szCs w:val="22"/>
          <w:lang w:eastAsia="en-US"/>
        </w:rPr>
        <w:t xml:space="preserve"> and</w:t>
      </w:r>
      <w:r w:rsidRPr="006A5467">
        <w:rPr>
          <w:sz w:val="22"/>
          <w:szCs w:val="22"/>
          <w:lang w:eastAsia="en-US"/>
        </w:rPr>
        <w:t xml:space="preserve"> </w:t>
      </w:r>
      <w:r w:rsidRPr="006A5467">
        <w:rPr>
          <w:sz w:val="22"/>
          <w:szCs w:val="22"/>
        </w:rPr>
        <w:t>respond to</w:t>
      </w:r>
      <w:r w:rsidR="0098424F" w:rsidRPr="006A5467">
        <w:rPr>
          <w:sz w:val="22"/>
          <w:szCs w:val="22"/>
        </w:rPr>
        <w:t xml:space="preserve"> humanitarian emergencies</w:t>
      </w:r>
      <w:r w:rsidRPr="006A5467">
        <w:rPr>
          <w:sz w:val="22"/>
          <w:szCs w:val="22"/>
        </w:rPr>
        <w:t>, taking a leading role in coordinating support across the Federation to major international emergencies</w:t>
      </w:r>
      <w:r w:rsidR="0098424F" w:rsidRPr="006A5467">
        <w:rPr>
          <w:sz w:val="22"/>
          <w:szCs w:val="22"/>
        </w:rPr>
        <w:t>.</w:t>
      </w:r>
    </w:p>
    <w:p w14:paraId="5C7949C0" w14:textId="77777777" w:rsidR="006D24CC" w:rsidRPr="006A5467" w:rsidRDefault="006D24CC" w:rsidP="006D24CC">
      <w:pPr>
        <w:pStyle w:val="ListParagraph"/>
        <w:rPr>
          <w:sz w:val="22"/>
          <w:szCs w:val="22"/>
          <w:lang w:eastAsia="en-US"/>
        </w:rPr>
      </w:pPr>
    </w:p>
    <w:p w14:paraId="6D608A99" w14:textId="1476C931" w:rsidR="0098424F" w:rsidRPr="006A5467" w:rsidRDefault="0098424F" w:rsidP="006D24CC">
      <w:pPr>
        <w:pStyle w:val="ListParagraph"/>
        <w:numPr>
          <w:ilvl w:val="0"/>
          <w:numId w:val="15"/>
        </w:numPr>
        <w:autoSpaceDE w:val="0"/>
        <w:autoSpaceDN w:val="0"/>
        <w:contextualSpacing w:val="0"/>
        <w:jc w:val="both"/>
        <w:rPr>
          <w:sz w:val="22"/>
          <w:szCs w:val="22"/>
          <w:lang w:eastAsia="en-US"/>
        </w:rPr>
      </w:pPr>
      <w:r w:rsidRPr="006A5467">
        <w:rPr>
          <w:sz w:val="22"/>
          <w:szCs w:val="22"/>
          <w:lang w:eastAsia="en-US"/>
        </w:rPr>
        <w:t>Strengthening financial and operational systems to support the delivery of the humanitarian</w:t>
      </w:r>
      <w:r w:rsidR="00204778" w:rsidRPr="006A5467">
        <w:rPr>
          <w:sz w:val="22"/>
          <w:szCs w:val="22"/>
          <w:lang w:eastAsia="en-US"/>
        </w:rPr>
        <w:t xml:space="preserve"> </w:t>
      </w:r>
      <w:r w:rsidR="00204778" w:rsidRPr="006A5467">
        <w:rPr>
          <w:sz w:val="22"/>
          <w:szCs w:val="22"/>
        </w:rPr>
        <w:t>strategy and the underlying programme.</w:t>
      </w:r>
    </w:p>
    <w:p w14:paraId="249651E2" w14:textId="77777777" w:rsidR="006D24CC" w:rsidRPr="006A5467" w:rsidRDefault="006D24CC" w:rsidP="006D24CC">
      <w:pPr>
        <w:pStyle w:val="ListParagraph"/>
        <w:rPr>
          <w:sz w:val="22"/>
          <w:szCs w:val="22"/>
          <w:lang w:eastAsia="en-US"/>
        </w:rPr>
      </w:pPr>
    </w:p>
    <w:p w14:paraId="2BB20D04" w14:textId="00C20679" w:rsidR="0098424F" w:rsidRPr="006A5467" w:rsidRDefault="0098424F" w:rsidP="00CC2F86">
      <w:pPr>
        <w:pStyle w:val="ListParagraph"/>
        <w:numPr>
          <w:ilvl w:val="0"/>
          <w:numId w:val="15"/>
        </w:numPr>
        <w:autoSpaceDE w:val="0"/>
        <w:autoSpaceDN w:val="0"/>
        <w:contextualSpacing w:val="0"/>
        <w:jc w:val="both"/>
        <w:rPr>
          <w:sz w:val="22"/>
          <w:szCs w:val="22"/>
          <w:lang w:eastAsia="en-US"/>
        </w:rPr>
      </w:pPr>
      <w:r w:rsidRPr="006A5467">
        <w:rPr>
          <w:sz w:val="22"/>
          <w:szCs w:val="22"/>
          <w:lang w:eastAsia="en-US"/>
        </w:rPr>
        <w:t>Leading engagement with international humanitarian architecture</w:t>
      </w:r>
      <w:r w:rsidR="00053887" w:rsidRPr="006A5467">
        <w:rPr>
          <w:sz w:val="22"/>
          <w:szCs w:val="22"/>
          <w:lang w:eastAsia="en-US"/>
        </w:rPr>
        <w:t>, including Health cluster and Protection cluster engagement</w:t>
      </w:r>
      <w:r w:rsidR="006D24CC" w:rsidRPr="006A5467">
        <w:rPr>
          <w:sz w:val="22"/>
          <w:szCs w:val="22"/>
          <w:lang w:eastAsia="en-US"/>
        </w:rPr>
        <w:t>.</w:t>
      </w:r>
    </w:p>
    <w:p w14:paraId="18FDC1B5" w14:textId="77777777" w:rsidR="006D24CC" w:rsidRPr="006A5467" w:rsidRDefault="006D24CC" w:rsidP="00CC2F86">
      <w:pPr>
        <w:pStyle w:val="ListParagraph"/>
        <w:jc w:val="both"/>
        <w:rPr>
          <w:sz w:val="22"/>
          <w:szCs w:val="22"/>
          <w:lang w:eastAsia="en-US"/>
        </w:rPr>
      </w:pPr>
    </w:p>
    <w:p w14:paraId="68AA1F8D" w14:textId="2E7F0708" w:rsidR="0098424F" w:rsidRPr="006A5467" w:rsidRDefault="0098424F" w:rsidP="00CC2F86">
      <w:pPr>
        <w:pStyle w:val="ListParagraph"/>
        <w:numPr>
          <w:ilvl w:val="0"/>
          <w:numId w:val="15"/>
        </w:numPr>
        <w:autoSpaceDE w:val="0"/>
        <w:autoSpaceDN w:val="0"/>
        <w:contextualSpacing w:val="0"/>
        <w:jc w:val="both"/>
        <w:rPr>
          <w:sz w:val="22"/>
          <w:szCs w:val="22"/>
          <w:lang w:eastAsia="en-US"/>
        </w:rPr>
      </w:pPr>
      <w:r w:rsidRPr="006A5467">
        <w:rPr>
          <w:sz w:val="22"/>
          <w:szCs w:val="22"/>
          <w:lang w:eastAsia="en-US"/>
        </w:rPr>
        <w:t xml:space="preserve">Strengthening global </w:t>
      </w:r>
      <w:r w:rsidR="00053887" w:rsidRPr="006A5467">
        <w:rPr>
          <w:sz w:val="22"/>
          <w:szCs w:val="22"/>
          <w:lang w:eastAsia="en-US"/>
        </w:rPr>
        <w:t>p</w:t>
      </w:r>
      <w:r w:rsidRPr="006A5467">
        <w:rPr>
          <w:sz w:val="22"/>
          <w:szCs w:val="22"/>
          <w:lang w:eastAsia="en-US"/>
        </w:rPr>
        <w:t xml:space="preserve">artnerships which assist IPPF MAs to strengthen their preparedness or humanitarian response </w:t>
      </w:r>
      <w:proofErr w:type="gramStart"/>
      <w:r w:rsidRPr="006A5467">
        <w:rPr>
          <w:sz w:val="22"/>
          <w:szCs w:val="22"/>
          <w:lang w:eastAsia="en-US"/>
        </w:rPr>
        <w:t>capacities, or</w:t>
      </w:r>
      <w:proofErr w:type="gramEnd"/>
      <w:r w:rsidRPr="006A5467">
        <w:rPr>
          <w:sz w:val="22"/>
          <w:szCs w:val="22"/>
          <w:lang w:eastAsia="en-US"/>
        </w:rPr>
        <w:t xml:space="preserve"> mobilise funding.</w:t>
      </w:r>
    </w:p>
    <w:p w14:paraId="051C1849" w14:textId="77777777" w:rsidR="006D24CC" w:rsidRPr="006A5467" w:rsidRDefault="006D24CC" w:rsidP="00CC2F86">
      <w:pPr>
        <w:pStyle w:val="ListParagraph"/>
        <w:jc w:val="both"/>
        <w:rPr>
          <w:sz w:val="22"/>
          <w:szCs w:val="22"/>
          <w:lang w:eastAsia="en-US"/>
        </w:rPr>
      </w:pPr>
    </w:p>
    <w:p w14:paraId="618960E7" w14:textId="7BF804B0" w:rsidR="00404CFA" w:rsidRPr="006A5467" w:rsidRDefault="0098424F" w:rsidP="00CC2F86">
      <w:pPr>
        <w:pStyle w:val="ListParagraph"/>
        <w:numPr>
          <w:ilvl w:val="0"/>
          <w:numId w:val="15"/>
        </w:numPr>
        <w:autoSpaceDE w:val="0"/>
        <w:autoSpaceDN w:val="0"/>
        <w:contextualSpacing w:val="0"/>
        <w:jc w:val="both"/>
        <w:rPr>
          <w:sz w:val="22"/>
          <w:szCs w:val="22"/>
          <w:lang w:eastAsia="en-US"/>
        </w:rPr>
      </w:pPr>
      <w:r w:rsidRPr="006A5467">
        <w:rPr>
          <w:sz w:val="22"/>
          <w:szCs w:val="22"/>
          <w:lang w:eastAsia="en-US"/>
        </w:rPr>
        <w:t xml:space="preserve">Collaborating with partners including the Inter Agency Working Group </w:t>
      </w:r>
      <w:r w:rsidR="00204778" w:rsidRPr="006A5467">
        <w:rPr>
          <w:sz w:val="22"/>
          <w:szCs w:val="22"/>
          <w:lang w:eastAsia="en-US"/>
        </w:rPr>
        <w:t xml:space="preserve">on SRH in </w:t>
      </w:r>
      <w:r w:rsidR="003710CA" w:rsidRPr="006A5467">
        <w:rPr>
          <w:sz w:val="22"/>
          <w:szCs w:val="22"/>
          <w:lang w:eastAsia="en-US"/>
        </w:rPr>
        <w:t>Crisis</w:t>
      </w:r>
      <w:r w:rsidR="00204778" w:rsidRPr="006A5467">
        <w:rPr>
          <w:sz w:val="22"/>
          <w:szCs w:val="22"/>
          <w:lang w:eastAsia="en-US"/>
        </w:rPr>
        <w:t xml:space="preserve"> </w:t>
      </w:r>
      <w:r w:rsidRPr="006A5467">
        <w:rPr>
          <w:sz w:val="22"/>
          <w:szCs w:val="22"/>
          <w:lang w:eastAsia="en-US"/>
        </w:rPr>
        <w:t>and UNFPA</w:t>
      </w:r>
      <w:r w:rsidR="003710CA" w:rsidRPr="006A5467">
        <w:rPr>
          <w:sz w:val="22"/>
          <w:szCs w:val="22"/>
          <w:lang w:eastAsia="en-US"/>
        </w:rPr>
        <w:t>, Call to Action on GBV</w:t>
      </w:r>
      <w:r w:rsidRPr="006A5467">
        <w:rPr>
          <w:sz w:val="22"/>
          <w:szCs w:val="22"/>
          <w:lang w:eastAsia="en-US"/>
        </w:rPr>
        <w:t xml:space="preserve"> in advocating for IPPF’s policy positions on </w:t>
      </w:r>
      <w:proofErr w:type="spellStart"/>
      <w:r w:rsidRPr="006A5467">
        <w:rPr>
          <w:sz w:val="22"/>
          <w:szCs w:val="22"/>
          <w:lang w:eastAsia="en-US"/>
        </w:rPr>
        <w:t>SRHiE</w:t>
      </w:r>
      <w:proofErr w:type="spellEnd"/>
      <w:r w:rsidRPr="006A5467">
        <w:rPr>
          <w:sz w:val="22"/>
          <w:szCs w:val="22"/>
          <w:lang w:eastAsia="en-US"/>
        </w:rPr>
        <w:t xml:space="preserve"> </w:t>
      </w:r>
      <w:r w:rsidR="003710CA" w:rsidRPr="006A5467">
        <w:rPr>
          <w:sz w:val="22"/>
          <w:szCs w:val="22"/>
          <w:lang w:eastAsia="en-US"/>
        </w:rPr>
        <w:t>and SGBV</w:t>
      </w:r>
      <w:r w:rsidRPr="006A5467">
        <w:rPr>
          <w:sz w:val="22"/>
          <w:szCs w:val="22"/>
          <w:lang w:eastAsia="en-US"/>
        </w:rPr>
        <w:t xml:space="preserve"> with key stakeholders</w:t>
      </w:r>
    </w:p>
    <w:p w14:paraId="3CC2613D" w14:textId="77777777" w:rsidR="006D24CC" w:rsidRPr="006A5467" w:rsidRDefault="006D24CC" w:rsidP="00CC2F86">
      <w:pPr>
        <w:pStyle w:val="ListParagraph"/>
        <w:jc w:val="both"/>
        <w:rPr>
          <w:sz w:val="22"/>
          <w:szCs w:val="22"/>
          <w:lang w:eastAsia="en-US"/>
        </w:rPr>
      </w:pPr>
    </w:p>
    <w:p w14:paraId="17634434" w14:textId="0FC05A58" w:rsidR="003710CA" w:rsidRPr="006A5467" w:rsidRDefault="003710CA" w:rsidP="00CC2F86">
      <w:pPr>
        <w:pStyle w:val="ListParagraph"/>
        <w:numPr>
          <w:ilvl w:val="0"/>
          <w:numId w:val="15"/>
        </w:numPr>
        <w:autoSpaceDE w:val="0"/>
        <w:autoSpaceDN w:val="0"/>
        <w:contextualSpacing w:val="0"/>
        <w:jc w:val="both"/>
        <w:rPr>
          <w:sz w:val="22"/>
          <w:szCs w:val="22"/>
          <w:lang w:eastAsia="en-US"/>
        </w:rPr>
      </w:pPr>
      <w:r w:rsidRPr="006A5467">
        <w:rPr>
          <w:sz w:val="22"/>
          <w:szCs w:val="22"/>
          <w:lang w:eastAsia="en-US"/>
        </w:rPr>
        <w:t>Guiding IPPF advocacy positioning within the humanitarian space</w:t>
      </w:r>
      <w:r w:rsidR="006D24CC" w:rsidRPr="006A5467">
        <w:rPr>
          <w:sz w:val="22"/>
          <w:szCs w:val="22"/>
          <w:lang w:eastAsia="en-US"/>
        </w:rPr>
        <w:t>.</w:t>
      </w:r>
      <w:r w:rsidRPr="006A5467">
        <w:rPr>
          <w:sz w:val="22"/>
          <w:szCs w:val="22"/>
          <w:lang w:eastAsia="en-US"/>
        </w:rPr>
        <w:t xml:space="preserve"> </w:t>
      </w:r>
    </w:p>
    <w:p w14:paraId="6E576158" w14:textId="77777777" w:rsidR="00404CFA" w:rsidRPr="006A5467" w:rsidRDefault="00404CFA">
      <w:pPr>
        <w:rPr>
          <w:sz w:val="22"/>
          <w:szCs w:val="22"/>
        </w:rPr>
      </w:pPr>
    </w:p>
    <w:p w14:paraId="293E6E99" w14:textId="77777777" w:rsidR="00B2297C" w:rsidRPr="006A5467" w:rsidRDefault="00B2297C" w:rsidP="00B2297C">
      <w:pPr>
        <w:pStyle w:val="Header"/>
        <w:tabs>
          <w:tab w:val="clear" w:pos="4320"/>
          <w:tab w:val="clear" w:pos="8640"/>
        </w:tabs>
        <w:ind w:right="29"/>
        <w:rPr>
          <w:b/>
          <w:sz w:val="22"/>
          <w:szCs w:val="22"/>
        </w:rPr>
      </w:pPr>
    </w:p>
    <w:p w14:paraId="5B25A059" w14:textId="77777777" w:rsidR="00B2297C" w:rsidRPr="006A5467" w:rsidRDefault="00B2297C" w:rsidP="00B2297C">
      <w:pPr>
        <w:pStyle w:val="Header"/>
        <w:tabs>
          <w:tab w:val="clear" w:pos="4320"/>
          <w:tab w:val="clear" w:pos="8640"/>
        </w:tabs>
        <w:ind w:right="29"/>
        <w:rPr>
          <w:b/>
          <w:sz w:val="22"/>
          <w:szCs w:val="22"/>
        </w:rPr>
      </w:pPr>
      <w:r w:rsidRPr="006A5467">
        <w:rPr>
          <w:b/>
          <w:sz w:val="22"/>
          <w:szCs w:val="22"/>
        </w:rPr>
        <w:t>General</w:t>
      </w:r>
    </w:p>
    <w:p w14:paraId="4D855C16" w14:textId="77777777" w:rsidR="00B2297C" w:rsidRPr="006A5467" w:rsidRDefault="00B2297C" w:rsidP="00B2297C">
      <w:pPr>
        <w:pStyle w:val="Header"/>
        <w:tabs>
          <w:tab w:val="clear" w:pos="4320"/>
          <w:tab w:val="clear" w:pos="8640"/>
        </w:tabs>
        <w:ind w:left="567" w:right="29"/>
        <w:rPr>
          <w:b/>
          <w:sz w:val="22"/>
          <w:szCs w:val="22"/>
        </w:rPr>
      </w:pPr>
    </w:p>
    <w:p w14:paraId="102A8519" w14:textId="2529EF42" w:rsidR="00B2297C" w:rsidRPr="006A5467" w:rsidRDefault="005D2555" w:rsidP="005D2555">
      <w:pPr>
        <w:pStyle w:val="Header"/>
        <w:numPr>
          <w:ilvl w:val="0"/>
          <w:numId w:val="15"/>
        </w:numPr>
        <w:tabs>
          <w:tab w:val="clear" w:pos="4320"/>
          <w:tab w:val="clear" w:pos="8640"/>
        </w:tabs>
        <w:rPr>
          <w:sz w:val="22"/>
          <w:szCs w:val="22"/>
        </w:rPr>
      </w:pPr>
      <w:r>
        <w:rPr>
          <w:sz w:val="22"/>
          <w:szCs w:val="22"/>
        </w:rPr>
        <w:t>E</w:t>
      </w:r>
      <w:r w:rsidR="00B2297C" w:rsidRPr="006A5467">
        <w:rPr>
          <w:sz w:val="22"/>
          <w:szCs w:val="22"/>
        </w:rPr>
        <w:t>nsure gender is effectively mainstreamed within the remit of the post and in line with IPPF’s Gender Equality Policy.</w:t>
      </w:r>
    </w:p>
    <w:p w14:paraId="4A40C009" w14:textId="77777777" w:rsidR="00B2297C" w:rsidRPr="006A5467" w:rsidRDefault="00B2297C" w:rsidP="007865E9">
      <w:pPr>
        <w:pStyle w:val="Header"/>
        <w:tabs>
          <w:tab w:val="clear" w:pos="4320"/>
          <w:tab w:val="clear" w:pos="8640"/>
        </w:tabs>
        <w:ind w:left="284" w:hanging="284"/>
        <w:rPr>
          <w:sz w:val="22"/>
          <w:szCs w:val="22"/>
        </w:rPr>
      </w:pPr>
    </w:p>
    <w:p w14:paraId="3113FCB3" w14:textId="5D6FFC23" w:rsidR="00B2297C" w:rsidRPr="006A5467" w:rsidRDefault="005D2555" w:rsidP="005D2555">
      <w:pPr>
        <w:pStyle w:val="Header"/>
        <w:numPr>
          <w:ilvl w:val="0"/>
          <w:numId w:val="15"/>
        </w:numPr>
        <w:tabs>
          <w:tab w:val="clear" w:pos="4320"/>
          <w:tab w:val="clear" w:pos="8640"/>
        </w:tabs>
        <w:rPr>
          <w:sz w:val="22"/>
          <w:szCs w:val="22"/>
        </w:rPr>
      </w:pPr>
      <w:r>
        <w:rPr>
          <w:sz w:val="22"/>
          <w:szCs w:val="22"/>
        </w:rPr>
        <w:t>B</w:t>
      </w:r>
      <w:r w:rsidR="00B2297C" w:rsidRPr="006A5467">
        <w:rPr>
          <w:sz w:val="22"/>
          <w:szCs w:val="22"/>
        </w:rPr>
        <w:t>uild and maintain positive relationships with all members of staff, and contacts within and outside the Federation. In particular relationships with the Treasurer, Audit Committee and representatives of donor organisations.</w:t>
      </w:r>
    </w:p>
    <w:p w14:paraId="66D23A4A" w14:textId="77777777" w:rsidR="00B2297C" w:rsidRPr="006A5467" w:rsidRDefault="00B2297C" w:rsidP="007865E9">
      <w:pPr>
        <w:pStyle w:val="Header"/>
        <w:tabs>
          <w:tab w:val="clear" w:pos="4320"/>
          <w:tab w:val="clear" w:pos="8640"/>
        </w:tabs>
        <w:ind w:left="284" w:hanging="284"/>
        <w:rPr>
          <w:sz w:val="22"/>
          <w:szCs w:val="22"/>
        </w:rPr>
      </w:pPr>
    </w:p>
    <w:p w14:paraId="2A130BDD" w14:textId="2147F4A0" w:rsidR="00623F03" w:rsidRPr="006A5467" w:rsidRDefault="005D2555" w:rsidP="005D2555">
      <w:pPr>
        <w:pStyle w:val="Header"/>
        <w:numPr>
          <w:ilvl w:val="0"/>
          <w:numId w:val="15"/>
        </w:numPr>
        <w:tabs>
          <w:tab w:val="clear" w:pos="4320"/>
          <w:tab w:val="clear" w:pos="8640"/>
        </w:tabs>
        <w:rPr>
          <w:sz w:val="22"/>
          <w:szCs w:val="22"/>
        </w:rPr>
      </w:pPr>
      <w:r>
        <w:rPr>
          <w:sz w:val="22"/>
          <w:szCs w:val="22"/>
        </w:rPr>
        <w:t>B</w:t>
      </w:r>
      <w:r w:rsidR="00B2297C" w:rsidRPr="006A5467">
        <w:rPr>
          <w:sz w:val="22"/>
          <w:szCs w:val="22"/>
        </w:rPr>
        <w:t xml:space="preserve">ecome familiar with the Federation’s Health and Safety Programme and Guidelines for using Visual Display Units. To do everything possible to ensure a healthy and safe working environment, including following instructions and guidance. </w:t>
      </w:r>
    </w:p>
    <w:p w14:paraId="37BAF51A" w14:textId="77777777" w:rsidR="00623F03" w:rsidRPr="006A5467" w:rsidRDefault="00623F03" w:rsidP="007865E9">
      <w:pPr>
        <w:pStyle w:val="ListParagraph"/>
        <w:ind w:left="284" w:hanging="284"/>
        <w:jc w:val="both"/>
        <w:rPr>
          <w:sz w:val="22"/>
          <w:szCs w:val="22"/>
        </w:rPr>
      </w:pPr>
    </w:p>
    <w:p w14:paraId="1A59BBCB" w14:textId="69C5F6DC" w:rsidR="00623F03" w:rsidRPr="006A5467" w:rsidRDefault="005D2555" w:rsidP="005D2555">
      <w:pPr>
        <w:pStyle w:val="Header"/>
        <w:numPr>
          <w:ilvl w:val="0"/>
          <w:numId w:val="15"/>
        </w:numPr>
        <w:tabs>
          <w:tab w:val="clear" w:pos="4320"/>
          <w:tab w:val="clear" w:pos="8640"/>
        </w:tabs>
        <w:rPr>
          <w:sz w:val="22"/>
          <w:szCs w:val="22"/>
        </w:rPr>
      </w:pPr>
      <w:r>
        <w:rPr>
          <w:sz w:val="22"/>
          <w:szCs w:val="22"/>
        </w:rPr>
        <w:t>T</w:t>
      </w:r>
      <w:r w:rsidR="00623F03" w:rsidRPr="006A5467">
        <w:rPr>
          <w:sz w:val="22"/>
          <w:szCs w:val="22"/>
        </w:rPr>
        <w:t>ake collective responsibility for safeguarding</w:t>
      </w:r>
    </w:p>
    <w:p w14:paraId="7F8609F3" w14:textId="77777777" w:rsidR="00623F03" w:rsidRPr="006A5467" w:rsidRDefault="00623F03" w:rsidP="007865E9">
      <w:pPr>
        <w:pStyle w:val="ListParagraph"/>
        <w:ind w:left="284" w:hanging="284"/>
        <w:jc w:val="both"/>
        <w:rPr>
          <w:sz w:val="22"/>
          <w:szCs w:val="22"/>
        </w:rPr>
      </w:pPr>
    </w:p>
    <w:p w14:paraId="543899C0" w14:textId="6830FEFE" w:rsidR="00404CFA" w:rsidRPr="006A5467" w:rsidRDefault="005D2555" w:rsidP="005D2555">
      <w:pPr>
        <w:pStyle w:val="Header"/>
        <w:numPr>
          <w:ilvl w:val="0"/>
          <w:numId w:val="15"/>
        </w:numPr>
        <w:tabs>
          <w:tab w:val="clear" w:pos="4320"/>
          <w:tab w:val="clear" w:pos="8640"/>
        </w:tabs>
        <w:rPr>
          <w:sz w:val="22"/>
          <w:szCs w:val="22"/>
        </w:rPr>
      </w:pPr>
      <w:r>
        <w:rPr>
          <w:sz w:val="22"/>
          <w:szCs w:val="22"/>
        </w:rPr>
        <w:t>U</w:t>
      </w:r>
      <w:r w:rsidR="00B2297C" w:rsidRPr="006A5467">
        <w:rPr>
          <w:sz w:val="22"/>
          <w:szCs w:val="22"/>
        </w:rPr>
        <w:t>ndertake any other reasonable duties as may be requested from time to time.</w:t>
      </w:r>
    </w:p>
    <w:p w14:paraId="09EC67BA" w14:textId="7B04C3E6" w:rsidR="00894970" w:rsidRPr="006A5467" w:rsidRDefault="00894970" w:rsidP="00623F03">
      <w:pPr>
        <w:keepNext/>
        <w:ind w:left="1080"/>
        <w:rPr>
          <w:b/>
          <w:sz w:val="22"/>
          <w:szCs w:val="22"/>
        </w:rPr>
      </w:pPr>
    </w:p>
    <w:p w14:paraId="4DE23B2B" w14:textId="77777777" w:rsidR="00894970" w:rsidRPr="006A5467" w:rsidRDefault="00894970" w:rsidP="00623F03">
      <w:pPr>
        <w:keepNext/>
        <w:ind w:left="1080"/>
        <w:rPr>
          <w:b/>
          <w:sz w:val="22"/>
          <w:szCs w:val="22"/>
        </w:rPr>
      </w:pPr>
    </w:p>
    <w:p w14:paraId="37E80F07" w14:textId="4BD6FCE5" w:rsidR="00404CFA" w:rsidRPr="006A5467" w:rsidRDefault="00404CFA" w:rsidP="00CC2F86">
      <w:pPr>
        <w:keepNext/>
        <w:numPr>
          <w:ilvl w:val="0"/>
          <w:numId w:val="9"/>
        </w:numPr>
        <w:rPr>
          <w:b/>
          <w:sz w:val="22"/>
          <w:szCs w:val="22"/>
        </w:rPr>
      </w:pPr>
      <w:r w:rsidRPr="006A5467">
        <w:rPr>
          <w:b/>
          <w:sz w:val="22"/>
          <w:szCs w:val="22"/>
        </w:rPr>
        <w:t>RESPONSIBILITIES</w:t>
      </w:r>
    </w:p>
    <w:p w14:paraId="11B0BE87" w14:textId="77777777" w:rsidR="00894970" w:rsidRPr="006A5467" w:rsidRDefault="00894970" w:rsidP="00CC2F86">
      <w:pPr>
        <w:keepNext/>
        <w:ind w:left="1080"/>
        <w:rPr>
          <w:b/>
          <w:sz w:val="22"/>
          <w:szCs w:val="22"/>
        </w:rPr>
      </w:pPr>
    </w:p>
    <w:p w14:paraId="5C955017" w14:textId="04F49EE1" w:rsidR="00404CFA" w:rsidRPr="006A5467" w:rsidRDefault="00E55924" w:rsidP="00E55924">
      <w:pPr>
        <w:pStyle w:val="ListParagraph"/>
        <w:keepNext/>
        <w:numPr>
          <w:ilvl w:val="0"/>
          <w:numId w:val="21"/>
        </w:numPr>
        <w:spacing w:before="60"/>
        <w:ind w:left="284" w:hanging="284"/>
        <w:jc w:val="both"/>
        <w:rPr>
          <w:sz w:val="22"/>
          <w:szCs w:val="22"/>
        </w:rPr>
      </w:pPr>
      <w:r w:rsidRPr="006A5467">
        <w:rPr>
          <w:sz w:val="22"/>
          <w:szCs w:val="22"/>
        </w:rPr>
        <w:t>S</w:t>
      </w:r>
      <w:r w:rsidR="00404CFA" w:rsidRPr="006A5467">
        <w:rPr>
          <w:sz w:val="22"/>
          <w:szCs w:val="22"/>
        </w:rPr>
        <w:t>taff responsibilities carried out by the job holder</w:t>
      </w:r>
      <w:r w:rsidR="007865E9" w:rsidRPr="006A5467">
        <w:rPr>
          <w:sz w:val="22"/>
          <w:szCs w:val="22"/>
        </w:rPr>
        <w:t>:</w:t>
      </w:r>
    </w:p>
    <w:p w14:paraId="7A17CA60" w14:textId="3AA5A0D2" w:rsidR="00404CFA" w:rsidRPr="006A5467" w:rsidRDefault="0066538E" w:rsidP="007865E9">
      <w:pPr>
        <w:pStyle w:val="ListParagraph"/>
        <w:numPr>
          <w:ilvl w:val="0"/>
          <w:numId w:val="20"/>
        </w:numPr>
        <w:ind w:left="1134" w:hanging="567"/>
        <w:jc w:val="both"/>
        <w:rPr>
          <w:sz w:val="22"/>
          <w:szCs w:val="22"/>
        </w:rPr>
      </w:pPr>
      <w:r w:rsidRPr="006A5467">
        <w:rPr>
          <w:sz w:val="22"/>
          <w:szCs w:val="22"/>
        </w:rPr>
        <w:t xml:space="preserve">Management of a team </w:t>
      </w:r>
      <w:r w:rsidRPr="00E51534">
        <w:rPr>
          <w:sz w:val="22"/>
          <w:szCs w:val="22"/>
        </w:rPr>
        <w:t>of 1</w:t>
      </w:r>
      <w:r w:rsidR="00E51534">
        <w:rPr>
          <w:sz w:val="22"/>
          <w:szCs w:val="22"/>
        </w:rPr>
        <w:t>5</w:t>
      </w:r>
      <w:r w:rsidRPr="00E51534">
        <w:rPr>
          <w:sz w:val="22"/>
          <w:szCs w:val="22"/>
        </w:rPr>
        <w:t xml:space="preserve"> staff</w:t>
      </w:r>
      <w:r w:rsidR="00E51534">
        <w:rPr>
          <w:sz w:val="22"/>
          <w:szCs w:val="22"/>
        </w:rPr>
        <w:t xml:space="preserve"> (including line and matrix management)</w:t>
      </w:r>
    </w:p>
    <w:p w14:paraId="7DBBB15E" w14:textId="77777777" w:rsidR="00404CFA" w:rsidRPr="006A5467" w:rsidRDefault="00404CFA" w:rsidP="007865E9">
      <w:pPr>
        <w:ind w:left="567" w:hanging="567"/>
        <w:rPr>
          <w:sz w:val="22"/>
          <w:szCs w:val="22"/>
        </w:rPr>
      </w:pPr>
    </w:p>
    <w:p w14:paraId="5F6E6496" w14:textId="3F4D4859" w:rsidR="00894970" w:rsidRPr="006A5467" w:rsidRDefault="00E55924" w:rsidP="00E55924">
      <w:pPr>
        <w:pStyle w:val="ListParagraph"/>
        <w:numPr>
          <w:ilvl w:val="0"/>
          <w:numId w:val="21"/>
        </w:numPr>
        <w:tabs>
          <w:tab w:val="left" w:pos="1418"/>
        </w:tabs>
        <w:spacing w:before="60"/>
        <w:ind w:left="284" w:hanging="284"/>
        <w:jc w:val="both"/>
        <w:rPr>
          <w:sz w:val="22"/>
          <w:szCs w:val="22"/>
        </w:rPr>
      </w:pPr>
      <w:r w:rsidRPr="006A5467">
        <w:rPr>
          <w:sz w:val="22"/>
          <w:szCs w:val="22"/>
        </w:rPr>
        <w:t>F</w:t>
      </w:r>
      <w:r w:rsidR="00404CFA" w:rsidRPr="006A5467">
        <w:rPr>
          <w:sz w:val="22"/>
          <w:szCs w:val="22"/>
        </w:rPr>
        <w:t>inancial responsibilities carried out by the job holder</w:t>
      </w:r>
      <w:r w:rsidR="007865E9" w:rsidRPr="006A5467">
        <w:rPr>
          <w:sz w:val="22"/>
          <w:szCs w:val="22"/>
        </w:rPr>
        <w:t>:</w:t>
      </w:r>
    </w:p>
    <w:p w14:paraId="48A76FC6" w14:textId="77777777" w:rsidR="00CC2F86" w:rsidRPr="006A5467" w:rsidRDefault="0066538E" w:rsidP="007865E9">
      <w:pPr>
        <w:pStyle w:val="ListParagraph"/>
        <w:numPr>
          <w:ilvl w:val="0"/>
          <w:numId w:val="20"/>
        </w:numPr>
        <w:tabs>
          <w:tab w:val="left" w:pos="1418"/>
        </w:tabs>
        <w:spacing w:before="60"/>
        <w:ind w:left="1134" w:hanging="567"/>
        <w:jc w:val="both"/>
        <w:rPr>
          <w:sz w:val="22"/>
          <w:szCs w:val="22"/>
        </w:rPr>
      </w:pPr>
      <w:r w:rsidRPr="006A5467">
        <w:rPr>
          <w:sz w:val="22"/>
          <w:szCs w:val="22"/>
        </w:rPr>
        <w:t xml:space="preserve">Responsibility for managing a restricted project funding portfolio of USD 9m, core funding of USD 0.25m per year, and coordinating a Business Plan Humanitarian ‘Solution’ </w:t>
      </w:r>
      <w:r w:rsidR="000E0A0C" w:rsidRPr="006A5467">
        <w:rPr>
          <w:sz w:val="22"/>
          <w:szCs w:val="22"/>
        </w:rPr>
        <w:t>portfolio</w:t>
      </w:r>
      <w:r w:rsidRPr="006A5467">
        <w:rPr>
          <w:sz w:val="22"/>
          <w:szCs w:val="22"/>
        </w:rPr>
        <w:t xml:space="preserve"> projected to be in excess of 8m USD. </w:t>
      </w:r>
    </w:p>
    <w:p w14:paraId="096CBC4D" w14:textId="77777777" w:rsidR="007865E9" w:rsidRPr="006A5467" w:rsidRDefault="007865E9" w:rsidP="00CC2F86">
      <w:pPr>
        <w:tabs>
          <w:tab w:val="left" w:pos="1418"/>
        </w:tabs>
        <w:spacing w:before="60"/>
        <w:rPr>
          <w:sz w:val="22"/>
          <w:szCs w:val="22"/>
        </w:rPr>
      </w:pPr>
    </w:p>
    <w:p w14:paraId="7E7467DE" w14:textId="262DD5D4" w:rsidR="00404CFA" w:rsidRPr="006A5467" w:rsidRDefault="00E55924" w:rsidP="00E55924">
      <w:pPr>
        <w:pStyle w:val="ListParagraph"/>
        <w:numPr>
          <w:ilvl w:val="0"/>
          <w:numId w:val="21"/>
        </w:numPr>
        <w:tabs>
          <w:tab w:val="left" w:pos="1418"/>
        </w:tabs>
        <w:spacing w:before="60"/>
        <w:ind w:left="284" w:hanging="284"/>
        <w:jc w:val="both"/>
        <w:rPr>
          <w:sz w:val="22"/>
          <w:szCs w:val="22"/>
        </w:rPr>
      </w:pPr>
      <w:r w:rsidRPr="006A5467">
        <w:rPr>
          <w:sz w:val="22"/>
          <w:szCs w:val="22"/>
        </w:rPr>
        <w:t>A</w:t>
      </w:r>
      <w:r w:rsidR="00404CFA" w:rsidRPr="006A5467">
        <w:rPr>
          <w:sz w:val="22"/>
          <w:szCs w:val="22"/>
        </w:rPr>
        <w:t>dvisory responsibilities carried out by the job holder</w:t>
      </w:r>
      <w:r w:rsidR="007865E9" w:rsidRPr="006A5467">
        <w:rPr>
          <w:sz w:val="22"/>
          <w:szCs w:val="22"/>
        </w:rPr>
        <w:t>:</w:t>
      </w:r>
    </w:p>
    <w:p w14:paraId="3B39E976" w14:textId="77777777" w:rsidR="007865E9" w:rsidRPr="006A5467" w:rsidRDefault="0066538E" w:rsidP="007865E9">
      <w:pPr>
        <w:pStyle w:val="ListParagraph"/>
        <w:numPr>
          <w:ilvl w:val="0"/>
          <w:numId w:val="20"/>
        </w:numPr>
        <w:tabs>
          <w:tab w:val="left" w:pos="1418"/>
        </w:tabs>
        <w:ind w:left="1134" w:hanging="567"/>
        <w:jc w:val="both"/>
        <w:rPr>
          <w:sz w:val="22"/>
          <w:szCs w:val="22"/>
        </w:rPr>
      </w:pPr>
      <w:r w:rsidRPr="006A5467">
        <w:rPr>
          <w:sz w:val="22"/>
          <w:szCs w:val="22"/>
        </w:rPr>
        <w:t>Oversight of a team with technical advisers in communications, capacity building, gender and inclusion, youth, SRH, monitoring and evaluation</w:t>
      </w:r>
      <w:r w:rsidR="000E0A0C" w:rsidRPr="006A5467">
        <w:rPr>
          <w:sz w:val="22"/>
          <w:szCs w:val="22"/>
        </w:rPr>
        <w:t>,</w:t>
      </w:r>
      <w:r w:rsidRPr="006A5467">
        <w:rPr>
          <w:sz w:val="22"/>
          <w:szCs w:val="22"/>
        </w:rPr>
        <w:t xml:space="preserve"> advocacy and resource mobilisation.  </w:t>
      </w:r>
    </w:p>
    <w:p w14:paraId="52C1AC67" w14:textId="3CF918D1" w:rsidR="00404CFA" w:rsidRPr="006A5467" w:rsidRDefault="0066538E" w:rsidP="007865E9">
      <w:pPr>
        <w:pStyle w:val="ListParagraph"/>
        <w:numPr>
          <w:ilvl w:val="0"/>
          <w:numId w:val="20"/>
        </w:numPr>
        <w:tabs>
          <w:tab w:val="left" w:pos="1418"/>
        </w:tabs>
        <w:ind w:left="1134" w:hanging="567"/>
        <w:jc w:val="both"/>
        <w:rPr>
          <w:sz w:val="22"/>
          <w:szCs w:val="22"/>
        </w:rPr>
      </w:pPr>
      <w:r w:rsidRPr="006A5467">
        <w:rPr>
          <w:sz w:val="22"/>
          <w:szCs w:val="22"/>
        </w:rPr>
        <w:lastRenderedPageBreak/>
        <w:t>Provides advice on integration of humanitarian to senior decision-makers, program and operational staff across the organisation.</w:t>
      </w:r>
    </w:p>
    <w:p w14:paraId="6AFFD5E4" w14:textId="77777777" w:rsidR="00404CFA" w:rsidRPr="006A5467" w:rsidRDefault="00404CFA" w:rsidP="00CC2F86">
      <w:pPr>
        <w:tabs>
          <w:tab w:val="left" w:pos="1418"/>
        </w:tabs>
        <w:rPr>
          <w:sz w:val="22"/>
          <w:szCs w:val="22"/>
        </w:rPr>
      </w:pPr>
    </w:p>
    <w:p w14:paraId="374DE391" w14:textId="77777777" w:rsidR="0007401E" w:rsidRDefault="0007401E">
      <w:pPr>
        <w:jc w:val="left"/>
        <w:rPr>
          <w:b/>
          <w:sz w:val="28"/>
          <w:szCs w:val="28"/>
        </w:rPr>
      </w:pPr>
      <w:r>
        <w:rPr>
          <w:b/>
          <w:sz w:val="28"/>
          <w:szCs w:val="28"/>
        </w:rPr>
        <w:br w:type="page"/>
      </w:r>
    </w:p>
    <w:p w14:paraId="73BD69EF" w14:textId="39EF95AD" w:rsidR="00404CFA" w:rsidRPr="006A5467" w:rsidRDefault="00FF3F67" w:rsidP="00CC2F86">
      <w:pPr>
        <w:tabs>
          <w:tab w:val="left" w:pos="1418"/>
        </w:tabs>
        <w:rPr>
          <w:b/>
          <w:sz w:val="28"/>
          <w:szCs w:val="28"/>
        </w:rPr>
      </w:pPr>
      <w:r w:rsidRPr="006A5467">
        <w:rPr>
          <w:b/>
          <w:sz w:val="28"/>
          <w:szCs w:val="28"/>
        </w:rPr>
        <w:lastRenderedPageBreak/>
        <w:t>PERSON SPECIFICATION</w:t>
      </w:r>
    </w:p>
    <w:p w14:paraId="4495FB6C" w14:textId="77777777" w:rsidR="00FF3F67" w:rsidRPr="006A5467" w:rsidRDefault="00FF3F67" w:rsidP="00CC2F86">
      <w:pPr>
        <w:tabs>
          <w:tab w:val="left" w:pos="1418"/>
        </w:tabs>
        <w:rPr>
          <w:sz w:val="22"/>
          <w:szCs w:val="22"/>
        </w:rPr>
      </w:pPr>
    </w:p>
    <w:p w14:paraId="48DB32FA" w14:textId="77777777" w:rsidR="00404CFA" w:rsidRPr="006A5467" w:rsidRDefault="00404CFA" w:rsidP="00CC2F86">
      <w:pPr>
        <w:numPr>
          <w:ilvl w:val="0"/>
          <w:numId w:val="9"/>
        </w:numPr>
        <w:rPr>
          <w:b/>
          <w:sz w:val="22"/>
          <w:szCs w:val="22"/>
        </w:rPr>
      </w:pPr>
      <w:r w:rsidRPr="006A5467">
        <w:rPr>
          <w:b/>
          <w:sz w:val="22"/>
          <w:szCs w:val="22"/>
        </w:rPr>
        <w:t>EDUCATION &amp; QUALIFICATIONS</w:t>
      </w:r>
    </w:p>
    <w:p w14:paraId="41A7DE2F" w14:textId="77777777" w:rsidR="00404CFA" w:rsidRPr="006A5467" w:rsidRDefault="00404CFA" w:rsidP="00CC2F86">
      <w:pPr>
        <w:tabs>
          <w:tab w:val="left" w:pos="1418"/>
        </w:tabs>
        <w:rPr>
          <w:sz w:val="22"/>
          <w:szCs w:val="22"/>
        </w:rPr>
      </w:pPr>
    </w:p>
    <w:p w14:paraId="6003861E" w14:textId="77777777" w:rsidR="0098424F" w:rsidRPr="006A5467" w:rsidRDefault="0098424F" w:rsidP="00CC2F86">
      <w:pPr>
        <w:pStyle w:val="GSPHeader1"/>
        <w:numPr>
          <w:ilvl w:val="0"/>
          <w:numId w:val="19"/>
        </w:numPr>
        <w:rPr>
          <w:b w:val="0"/>
          <w:bCs w:val="0"/>
          <w:caps w:val="0"/>
        </w:rPr>
      </w:pPr>
      <w:r w:rsidRPr="006A5467">
        <w:rPr>
          <w:b w:val="0"/>
          <w:bCs w:val="0"/>
          <w:caps w:val="0"/>
        </w:rPr>
        <w:t>Postgraduate qualifications in a relevant field: international development, public health, health management, social science or equivalent.</w:t>
      </w:r>
    </w:p>
    <w:p w14:paraId="023D0CF6" w14:textId="77777777" w:rsidR="00404CFA" w:rsidRPr="006A5467" w:rsidRDefault="00404CFA" w:rsidP="00CC2F86">
      <w:pPr>
        <w:tabs>
          <w:tab w:val="left" w:pos="1418"/>
        </w:tabs>
        <w:rPr>
          <w:sz w:val="22"/>
          <w:szCs w:val="22"/>
        </w:rPr>
      </w:pPr>
    </w:p>
    <w:p w14:paraId="7B26E798" w14:textId="77777777" w:rsidR="00404CFA" w:rsidRPr="006A5467" w:rsidRDefault="00404CFA" w:rsidP="00404CFA">
      <w:pPr>
        <w:tabs>
          <w:tab w:val="left" w:pos="1418"/>
        </w:tabs>
        <w:rPr>
          <w:sz w:val="22"/>
          <w:szCs w:val="22"/>
        </w:rPr>
      </w:pPr>
    </w:p>
    <w:p w14:paraId="1E8FB533" w14:textId="77777777" w:rsidR="00404CFA" w:rsidRPr="006A5467" w:rsidRDefault="00404CFA" w:rsidP="00CE3EE9">
      <w:pPr>
        <w:numPr>
          <w:ilvl w:val="0"/>
          <w:numId w:val="9"/>
        </w:numPr>
        <w:rPr>
          <w:b/>
          <w:sz w:val="22"/>
          <w:szCs w:val="22"/>
        </w:rPr>
      </w:pPr>
      <w:r w:rsidRPr="006A5467">
        <w:rPr>
          <w:b/>
          <w:sz w:val="22"/>
          <w:szCs w:val="22"/>
        </w:rPr>
        <w:t>PROVEN ABILITY</w:t>
      </w:r>
    </w:p>
    <w:p w14:paraId="0ADB60FD" w14:textId="77777777" w:rsidR="00C31F7F" w:rsidRDefault="00C31F7F" w:rsidP="00C31F7F">
      <w:pPr>
        <w:pStyle w:val="ListParagraph"/>
        <w:numPr>
          <w:ilvl w:val="0"/>
          <w:numId w:val="19"/>
        </w:numPr>
        <w:tabs>
          <w:tab w:val="left" w:pos="567"/>
        </w:tabs>
        <w:spacing w:before="120"/>
        <w:rPr>
          <w:sz w:val="22"/>
          <w:szCs w:val="22"/>
        </w:rPr>
      </w:pPr>
      <w:r w:rsidRPr="00C31F7F">
        <w:rPr>
          <w:sz w:val="22"/>
          <w:szCs w:val="22"/>
        </w:rPr>
        <w:t>A</w:t>
      </w:r>
      <w:r w:rsidR="0098424F" w:rsidRPr="00C31F7F">
        <w:rPr>
          <w:sz w:val="22"/>
          <w:szCs w:val="22"/>
        </w:rPr>
        <w:t xml:space="preserve"> senior international health or development executive with significant experience in health, rights and/or protection in humanitarian settings. The successful candidate will have:</w:t>
      </w:r>
    </w:p>
    <w:p w14:paraId="61E2638E" w14:textId="77777777" w:rsidR="00C31F7F" w:rsidRDefault="00CC2F86" w:rsidP="00C31F7F">
      <w:pPr>
        <w:pStyle w:val="ListParagraph"/>
        <w:numPr>
          <w:ilvl w:val="0"/>
          <w:numId w:val="19"/>
        </w:numPr>
        <w:tabs>
          <w:tab w:val="left" w:pos="567"/>
        </w:tabs>
        <w:spacing w:before="120"/>
        <w:rPr>
          <w:sz w:val="22"/>
          <w:szCs w:val="22"/>
        </w:rPr>
      </w:pPr>
      <w:r w:rsidRPr="00C31F7F">
        <w:rPr>
          <w:sz w:val="22"/>
          <w:szCs w:val="22"/>
        </w:rPr>
        <w:t xml:space="preserve">Substantial </w:t>
      </w:r>
      <w:r w:rsidR="00C01B38" w:rsidRPr="00C31F7F">
        <w:rPr>
          <w:sz w:val="22"/>
          <w:szCs w:val="22"/>
        </w:rPr>
        <w:t xml:space="preserve">and significant </w:t>
      </w:r>
      <w:r w:rsidR="0098424F" w:rsidRPr="00C31F7F">
        <w:rPr>
          <w:sz w:val="22"/>
          <w:szCs w:val="22"/>
        </w:rPr>
        <w:t>experience in humanitarian se</w:t>
      </w:r>
      <w:r w:rsidR="00053887" w:rsidRPr="00C31F7F">
        <w:rPr>
          <w:sz w:val="22"/>
          <w:szCs w:val="22"/>
        </w:rPr>
        <w:t xml:space="preserve">ttings, including preparedness, </w:t>
      </w:r>
      <w:r w:rsidR="0098424F" w:rsidRPr="00C31F7F">
        <w:rPr>
          <w:sz w:val="22"/>
          <w:szCs w:val="22"/>
        </w:rPr>
        <w:t>disaster response and recovery, fragility and conflict.</w:t>
      </w:r>
    </w:p>
    <w:p w14:paraId="289A03F2" w14:textId="77777777" w:rsidR="00C31F7F" w:rsidRDefault="0098424F" w:rsidP="00C31F7F">
      <w:pPr>
        <w:pStyle w:val="ListParagraph"/>
        <w:numPr>
          <w:ilvl w:val="0"/>
          <w:numId w:val="19"/>
        </w:numPr>
        <w:tabs>
          <w:tab w:val="left" w:pos="567"/>
        </w:tabs>
        <w:spacing w:before="120"/>
        <w:rPr>
          <w:sz w:val="22"/>
          <w:szCs w:val="22"/>
        </w:rPr>
      </w:pPr>
      <w:r w:rsidRPr="00C31F7F">
        <w:rPr>
          <w:sz w:val="22"/>
          <w:szCs w:val="22"/>
        </w:rPr>
        <w:t>Strong demonstrable experience in delivering outputs and outcomes, particularly as they relate to humanitarian settings, SRHR, or management in the context of crises that stem from health, natural or conflict situations.</w:t>
      </w:r>
    </w:p>
    <w:p w14:paraId="3424FD6A" w14:textId="77777777" w:rsidR="00C31F7F" w:rsidRDefault="0098424F" w:rsidP="00C31F7F">
      <w:pPr>
        <w:pStyle w:val="ListParagraph"/>
        <w:numPr>
          <w:ilvl w:val="0"/>
          <w:numId w:val="19"/>
        </w:numPr>
        <w:tabs>
          <w:tab w:val="left" w:pos="567"/>
        </w:tabs>
        <w:spacing w:before="120"/>
        <w:rPr>
          <w:sz w:val="22"/>
          <w:szCs w:val="22"/>
        </w:rPr>
      </w:pPr>
      <w:r w:rsidRPr="00C31F7F">
        <w:rPr>
          <w:sz w:val="22"/>
          <w:szCs w:val="22"/>
        </w:rPr>
        <w:t>Advanced application of health, SRHR, rights, and/or protection in humanitarian settings.</w:t>
      </w:r>
    </w:p>
    <w:p w14:paraId="347B07F8" w14:textId="77777777" w:rsidR="00C31F7F" w:rsidRDefault="0098424F" w:rsidP="00C31F7F">
      <w:pPr>
        <w:pStyle w:val="ListParagraph"/>
        <w:numPr>
          <w:ilvl w:val="0"/>
          <w:numId w:val="19"/>
        </w:numPr>
        <w:tabs>
          <w:tab w:val="left" w:pos="567"/>
        </w:tabs>
        <w:spacing w:before="120"/>
        <w:rPr>
          <w:sz w:val="22"/>
          <w:szCs w:val="22"/>
        </w:rPr>
      </w:pPr>
      <w:r w:rsidRPr="00C31F7F">
        <w:rPr>
          <w:sz w:val="22"/>
          <w:szCs w:val="22"/>
        </w:rPr>
        <w:t>A strong track record of leadership and senior staff management, including developing and inspiring performance of staff from diverse backgrounds and cultures.</w:t>
      </w:r>
    </w:p>
    <w:p w14:paraId="166AC6CC" w14:textId="77777777" w:rsidR="00C31F7F" w:rsidRDefault="0098424F" w:rsidP="00C31F7F">
      <w:pPr>
        <w:pStyle w:val="ListParagraph"/>
        <w:numPr>
          <w:ilvl w:val="0"/>
          <w:numId w:val="19"/>
        </w:numPr>
        <w:tabs>
          <w:tab w:val="left" w:pos="567"/>
        </w:tabs>
        <w:spacing w:before="120"/>
        <w:rPr>
          <w:sz w:val="22"/>
          <w:szCs w:val="22"/>
        </w:rPr>
      </w:pPr>
      <w:r w:rsidRPr="00C31F7F">
        <w:rPr>
          <w:sz w:val="22"/>
          <w:szCs w:val="22"/>
        </w:rPr>
        <w:t>Extensive experience in programme and project management, with proven ability in producing results.</w:t>
      </w:r>
    </w:p>
    <w:p w14:paraId="7F4D14E7" w14:textId="77777777" w:rsidR="00C31F7F" w:rsidRDefault="00E40A5C" w:rsidP="00C31F7F">
      <w:pPr>
        <w:pStyle w:val="ListParagraph"/>
        <w:numPr>
          <w:ilvl w:val="0"/>
          <w:numId w:val="19"/>
        </w:numPr>
        <w:tabs>
          <w:tab w:val="left" w:pos="567"/>
        </w:tabs>
        <w:spacing w:before="120"/>
        <w:rPr>
          <w:sz w:val="22"/>
          <w:szCs w:val="22"/>
        </w:rPr>
      </w:pPr>
      <w:r w:rsidRPr="00C31F7F">
        <w:rPr>
          <w:sz w:val="22"/>
          <w:szCs w:val="22"/>
        </w:rPr>
        <w:t xml:space="preserve">Extensive networks within the global humanitarian system/ </w:t>
      </w:r>
      <w:r w:rsidRPr="00C31F7F">
        <w:rPr>
          <w:sz w:val="22"/>
          <w:szCs w:val="22"/>
          <w:lang w:val="en-US"/>
        </w:rPr>
        <w:t>extensive e</w:t>
      </w:r>
      <w:proofErr w:type="spellStart"/>
      <w:r w:rsidRPr="00C31F7F">
        <w:rPr>
          <w:sz w:val="22"/>
          <w:szCs w:val="22"/>
        </w:rPr>
        <w:t>xperience</w:t>
      </w:r>
      <w:proofErr w:type="spellEnd"/>
      <w:r w:rsidR="00CC2F86" w:rsidRPr="00C31F7F">
        <w:rPr>
          <w:sz w:val="22"/>
          <w:szCs w:val="22"/>
        </w:rPr>
        <w:t xml:space="preserve"> </w:t>
      </w:r>
      <w:r w:rsidRPr="00C31F7F">
        <w:rPr>
          <w:sz w:val="22"/>
          <w:szCs w:val="22"/>
        </w:rPr>
        <w:t>of international humanitarian coordination architecture, aid systems and</w:t>
      </w:r>
      <w:r w:rsidRPr="00C31F7F">
        <w:rPr>
          <w:sz w:val="22"/>
          <w:szCs w:val="22"/>
          <w:lang w:val="en-US"/>
        </w:rPr>
        <w:t xml:space="preserve"> </w:t>
      </w:r>
      <w:r w:rsidRPr="00C31F7F">
        <w:rPr>
          <w:sz w:val="22"/>
          <w:szCs w:val="22"/>
        </w:rPr>
        <w:t>agencies.</w:t>
      </w:r>
    </w:p>
    <w:p w14:paraId="0EA23A93" w14:textId="0F530756" w:rsidR="00404CFA" w:rsidRPr="00C31F7F" w:rsidRDefault="0098424F" w:rsidP="00C31F7F">
      <w:pPr>
        <w:pStyle w:val="ListParagraph"/>
        <w:numPr>
          <w:ilvl w:val="0"/>
          <w:numId w:val="19"/>
        </w:numPr>
        <w:tabs>
          <w:tab w:val="left" w:pos="567"/>
        </w:tabs>
        <w:spacing w:before="120"/>
        <w:rPr>
          <w:sz w:val="22"/>
          <w:szCs w:val="22"/>
        </w:rPr>
      </w:pPr>
      <w:r w:rsidRPr="00C31F7F">
        <w:rPr>
          <w:sz w:val="22"/>
          <w:szCs w:val="22"/>
        </w:rPr>
        <w:t>Significant exposure to, or experience working in, clinical settings or with clinicians, with a specific focus on the provision of SRHR services</w:t>
      </w:r>
    </w:p>
    <w:p w14:paraId="00ADDD4B" w14:textId="77777777" w:rsidR="0027622B" w:rsidRPr="006A5467" w:rsidRDefault="0027622B" w:rsidP="00404CFA">
      <w:pPr>
        <w:tabs>
          <w:tab w:val="left" w:pos="709"/>
        </w:tabs>
        <w:rPr>
          <w:sz w:val="22"/>
          <w:szCs w:val="22"/>
        </w:rPr>
      </w:pPr>
    </w:p>
    <w:p w14:paraId="45A81C97" w14:textId="77777777" w:rsidR="00404CFA" w:rsidRPr="006A5467" w:rsidRDefault="00555D0A" w:rsidP="00CE3EE9">
      <w:pPr>
        <w:numPr>
          <w:ilvl w:val="0"/>
          <w:numId w:val="9"/>
        </w:numPr>
        <w:rPr>
          <w:b/>
          <w:sz w:val="22"/>
          <w:szCs w:val="22"/>
        </w:rPr>
      </w:pPr>
      <w:r w:rsidRPr="006A5467">
        <w:rPr>
          <w:b/>
          <w:sz w:val="22"/>
          <w:szCs w:val="22"/>
        </w:rPr>
        <w:t>SKILLS</w:t>
      </w:r>
    </w:p>
    <w:p w14:paraId="6D989362" w14:textId="77777777" w:rsidR="00555D0A" w:rsidRPr="006A5467" w:rsidRDefault="00555D0A" w:rsidP="00555D0A">
      <w:pPr>
        <w:tabs>
          <w:tab w:val="left" w:pos="709"/>
        </w:tabs>
        <w:rPr>
          <w:sz w:val="22"/>
          <w:szCs w:val="22"/>
        </w:rPr>
      </w:pPr>
    </w:p>
    <w:p w14:paraId="115B07F9" w14:textId="77777777" w:rsidR="0098424F" w:rsidRPr="006A5467" w:rsidRDefault="0098424F" w:rsidP="00CC2F86">
      <w:pPr>
        <w:pStyle w:val="GSPHeader1"/>
        <w:rPr>
          <w:b w:val="0"/>
          <w:bCs w:val="0"/>
          <w:caps w:val="0"/>
        </w:rPr>
      </w:pPr>
      <w:r w:rsidRPr="006A5467">
        <w:rPr>
          <w:b w:val="0"/>
          <w:bCs w:val="0"/>
          <w:caps w:val="0"/>
        </w:rPr>
        <w:t>Strategic leadership and results orientation:</w:t>
      </w:r>
    </w:p>
    <w:p w14:paraId="6C4D8830" w14:textId="77777777" w:rsidR="0098424F" w:rsidRPr="006A5467" w:rsidRDefault="0098424F" w:rsidP="00CC2F86">
      <w:pPr>
        <w:pStyle w:val="GSPHeader1"/>
        <w:rPr>
          <w:b w:val="0"/>
          <w:bCs w:val="0"/>
          <w:caps w:val="0"/>
        </w:rPr>
      </w:pPr>
    </w:p>
    <w:p w14:paraId="756E8422" w14:textId="77777777" w:rsidR="0098424F" w:rsidRPr="006A5467" w:rsidRDefault="0098424F" w:rsidP="00CC2F86">
      <w:pPr>
        <w:pStyle w:val="GSPHeader1"/>
        <w:numPr>
          <w:ilvl w:val="0"/>
          <w:numId w:val="16"/>
        </w:numPr>
        <w:rPr>
          <w:b w:val="0"/>
          <w:bCs w:val="0"/>
          <w:caps w:val="0"/>
        </w:rPr>
      </w:pPr>
      <w:r w:rsidRPr="006A5467">
        <w:rPr>
          <w:b w:val="0"/>
          <w:bCs w:val="0"/>
          <w:caps w:val="0"/>
        </w:rPr>
        <w:t xml:space="preserve">Strong leadership, including leading and </w:t>
      </w:r>
      <w:r w:rsidR="006F60EC" w:rsidRPr="006A5467">
        <w:rPr>
          <w:b w:val="0"/>
          <w:bCs w:val="0"/>
          <w:caps w:val="0"/>
        </w:rPr>
        <w:t xml:space="preserve">promoting </w:t>
      </w:r>
      <w:proofErr w:type="gramStart"/>
      <w:r w:rsidR="006F60EC" w:rsidRPr="006A5467">
        <w:rPr>
          <w:b w:val="0"/>
          <w:bCs w:val="0"/>
          <w:caps w:val="0"/>
        </w:rPr>
        <w:t>team work</w:t>
      </w:r>
      <w:proofErr w:type="gramEnd"/>
      <w:r w:rsidR="006F60EC" w:rsidRPr="006A5467">
        <w:rPr>
          <w:b w:val="0"/>
          <w:bCs w:val="0"/>
          <w:caps w:val="0"/>
        </w:rPr>
        <w:t xml:space="preserve"> across a relatively new global, dispersed </w:t>
      </w:r>
      <w:r w:rsidRPr="006A5467">
        <w:rPr>
          <w:b w:val="0"/>
          <w:bCs w:val="0"/>
          <w:caps w:val="0"/>
        </w:rPr>
        <w:t>team.</w:t>
      </w:r>
    </w:p>
    <w:p w14:paraId="2BCFFF5E" w14:textId="77777777" w:rsidR="0098424F" w:rsidRPr="006A5467" w:rsidRDefault="0098424F" w:rsidP="00CC2F86">
      <w:pPr>
        <w:pStyle w:val="GSPHeader1"/>
        <w:numPr>
          <w:ilvl w:val="0"/>
          <w:numId w:val="16"/>
        </w:numPr>
        <w:rPr>
          <w:b w:val="0"/>
          <w:bCs w:val="0"/>
          <w:caps w:val="0"/>
        </w:rPr>
      </w:pPr>
      <w:r w:rsidRPr="006A5467">
        <w:rPr>
          <w:b w:val="0"/>
          <w:bCs w:val="0"/>
          <w:caps w:val="0"/>
        </w:rPr>
        <w:t>Demonstrated ability to think and operate strate</w:t>
      </w:r>
      <w:r w:rsidR="006F60EC" w:rsidRPr="006A5467">
        <w:rPr>
          <w:b w:val="0"/>
          <w:bCs w:val="0"/>
          <w:caps w:val="0"/>
        </w:rPr>
        <w:t>gically and transform strategy</w:t>
      </w:r>
      <w:r w:rsidRPr="006A5467">
        <w:rPr>
          <w:b w:val="0"/>
          <w:bCs w:val="0"/>
          <w:caps w:val="0"/>
        </w:rPr>
        <w:t xml:space="preserve"> into results.</w:t>
      </w:r>
    </w:p>
    <w:p w14:paraId="65848C18" w14:textId="77777777" w:rsidR="0098424F" w:rsidRPr="006A5467" w:rsidRDefault="0098424F" w:rsidP="00CC2F86">
      <w:pPr>
        <w:pStyle w:val="GSPHeader1"/>
        <w:numPr>
          <w:ilvl w:val="0"/>
          <w:numId w:val="16"/>
        </w:numPr>
        <w:rPr>
          <w:b w:val="0"/>
          <w:bCs w:val="0"/>
          <w:caps w:val="0"/>
        </w:rPr>
      </w:pPr>
      <w:r w:rsidRPr="006A5467">
        <w:rPr>
          <w:b w:val="0"/>
          <w:bCs w:val="0"/>
          <w:caps w:val="0"/>
        </w:rPr>
        <w:t xml:space="preserve">Strong policy and programme development skills, including managing </w:t>
      </w:r>
      <w:r w:rsidR="006F60EC" w:rsidRPr="006A5467">
        <w:rPr>
          <w:b w:val="0"/>
          <w:bCs w:val="0"/>
          <w:caps w:val="0"/>
        </w:rPr>
        <w:t xml:space="preserve">funded by </w:t>
      </w:r>
      <w:r w:rsidRPr="006A5467">
        <w:rPr>
          <w:b w:val="0"/>
          <w:bCs w:val="0"/>
          <w:caps w:val="0"/>
        </w:rPr>
        <w:t>multiple donors.</w:t>
      </w:r>
    </w:p>
    <w:p w14:paraId="28FF517B" w14:textId="77777777" w:rsidR="0098424F" w:rsidRPr="006A5467" w:rsidRDefault="0098424F" w:rsidP="0098424F">
      <w:pPr>
        <w:pStyle w:val="GSPHeader1"/>
        <w:rPr>
          <w:b w:val="0"/>
          <w:bCs w:val="0"/>
          <w:caps w:val="0"/>
        </w:rPr>
      </w:pPr>
    </w:p>
    <w:p w14:paraId="65E5B093" w14:textId="77777777" w:rsidR="0098424F" w:rsidRPr="006A5467" w:rsidRDefault="0098424F" w:rsidP="0098424F">
      <w:pPr>
        <w:pStyle w:val="GSPHeader1"/>
        <w:rPr>
          <w:b w:val="0"/>
          <w:bCs w:val="0"/>
          <w:caps w:val="0"/>
        </w:rPr>
      </w:pPr>
      <w:r w:rsidRPr="006A5467">
        <w:rPr>
          <w:b w:val="0"/>
          <w:bCs w:val="0"/>
          <w:caps w:val="0"/>
        </w:rPr>
        <w:t>Humanitarian and resource mobilization:</w:t>
      </w:r>
    </w:p>
    <w:p w14:paraId="37B3EFE3" w14:textId="77777777" w:rsidR="0098424F" w:rsidRPr="006A5467" w:rsidRDefault="0098424F" w:rsidP="0098424F">
      <w:pPr>
        <w:pStyle w:val="GSPHeader1"/>
        <w:rPr>
          <w:b w:val="0"/>
          <w:bCs w:val="0"/>
          <w:caps w:val="0"/>
        </w:rPr>
      </w:pPr>
    </w:p>
    <w:p w14:paraId="0D06B44E" w14:textId="77777777" w:rsidR="0098424F" w:rsidRPr="006A5467" w:rsidRDefault="0098424F" w:rsidP="0098424F">
      <w:pPr>
        <w:pStyle w:val="GSPHeader1"/>
        <w:numPr>
          <w:ilvl w:val="0"/>
          <w:numId w:val="17"/>
        </w:numPr>
        <w:rPr>
          <w:b w:val="0"/>
          <w:bCs w:val="0"/>
          <w:caps w:val="0"/>
        </w:rPr>
      </w:pPr>
      <w:r w:rsidRPr="006A5467">
        <w:rPr>
          <w:b w:val="0"/>
          <w:bCs w:val="0"/>
          <w:caps w:val="0"/>
        </w:rPr>
        <w:t>Demonstrable achievement in humanitarian programme management, preparedness and response including on the ground experience in a range of humanitarian crises.</w:t>
      </w:r>
    </w:p>
    <w:p w14:paraId="553FC9D5" w14:textId="77777777" w:rsidR="0098424F" w:rsidRPr="006A5467" w:rsidRDefault="0098424F" w:rsidP="0098424F">
      <w:pPr>
        <w:pStyle w:val="GSPHeader1"/>
        <w:numPr>
          <w:ilvl w:val="0"/>
          <w:numId w:val="17"/>
        </w:numPr>
        <w:rPr>
          <w:b w:val="0"/>
          <w:bCs w:val="0"/>
          <w:caps w:val="0"/>
        </w:rPr>
      </w:pPr>
      <w:r w:rsidRPr="006A5467">
        <w:rPr>
          <w:b w:val="0"/>
          <w:bCs w:val="0"/>
          <w:caps w:val="0"/>
        </w:rPr>
        <w:t xml:space="preserve">Proven skills and experience in security, risk and fraud management. </w:t>
      </w:r>
    </w:p>
    <w:p w14:paraId="0B2EE4BF" w14:textId="77777777" w:rsidR="0098424F" w:rsidRPr="006A5467" w:rsidRDefault="0098424F" w:rsidP="0098424F">
      <w:pPr>
        <w:pStyle w:val="GSPHeader1"/>
        <w:numPr>
          <w:ilvl w:val="0"/>
          <w:numId w:val="17"/>
        </w:numPr>
        <w:rPr>
          <w:b w:val="0"/>
          <w:bCs w:val="0"/>
          <w:caps w:val="0"/>
        </w:rPr>
      </w:pPr>
      <w:r w:rsidRPr="006A5467">
        <w:rPr>
          <w:b w:val="0"/>
          <w:bCs w:val="0"/>
          <w:caps w:val="0"/>
        </w:rPr>
        <w:t>Well-established resource mobilization skills, including in preparing technical, humanitarian proposals, bids and tenders for a range of humanitarian donor agencies.</w:t>
      </w:r>
    </w:p>
    <w:p w14:paraId="210A2A3D" w14:textId="77777777" w:rsidR="0098424F" w:rsidRPr="006A5467" w:rsidRDefault="0098424F" w:rsidP="0098424F">
      <w:pPr>
        <w:pStyle w:val="GSPHeader1"/>
        <w:rPr>
          <w:b w:val="0"/>
          <w:bCs w:val="0"/>
          <w:caps w:val="0"/>
        </w:rPr>
      </w:pPr>
    </w:p>
    <w:p w14:paraId="1E031824" w14:textId="77777777" w:rsidR="0098424F" w:rsidRPr="006A5467" w:rsidRDefault="0098424F" w:rsidP="0098424F">
      <w:pPr>
        <w:pStyle w:val="GSPHeader1"/>
        <w:rPr>
          <w:b w:val="0"/>
          <w:bCs w:val="0"/>
          <w:caps w:val="0"/>
        </w:rPr>
      </w:pPr>
      <w:r w:rsidRPr="006A5467">
        <w:rPr>
          <w:b w:val="0"/>
          <w:bCs w:val="0"/>
          <w:caps w:val="0"/>
        </w:rPr>
        <w:t>External representation and advocacy:</w:t>
      </w:r>
    </w:p>
    <w:p w14:paraId="77C1D678" w14:textId="77777777" w:rsidR="0098424F" w:rsidRPr="006A5467" w:rsidRDefault="0098424F" w:rsidP="0098424F">
      <w:pPr>
        <w:pStyle w:val="GSPHeader1"/>
        <w:rPr>
          <w:b w:val="0"/>
          <w:bCs w:val="0"/>
          <w:caps w:val="0"/>
        </w:rPr>
      </w:pPr>
    </w:p>
    <w:p w14:paraId="624DBF0A" w14:textId="6F6B2D17" w:rsidR="0098424F" w:rsidRPr="006A5467" w:rsidRDefault="0098424F" w:rsidP="0098424F">
      <w:pPr>
        <w:pStyle w:val="GSPHeader1"/>
        <w:numPr>
          <w:ilvl w:val="0"/>
          <w:numId w:val="18"/>
        </w:numPr>
        <w:rPr>
          <w:b w:val="0"/>
          <w:bCs w:val="0"/>
          <w:caps w:val="0"/>
        </w:rPr>
      </w:pPr>
      <w:r w:rsidRPr="006A5467">
        <w:rPr>
          <w:b w:val="0"/>
          <w:bCs w:val="0"/>
          <w:caps w:val="0"/>
        </w:rPr>
        <w:t>Strong representation, advocacy and influencing skills at regional and international levels with a proven ability to build consensus.</w:t>
      </w:r>
    </w:p>
    <w:p w14:paraId="5BA6CFCD" w14:textId="77777777" w:rsidR="0098424F" w:rsidRPr="006A5467" w:rsidRDefault="0098424F" w:rsidP="0098424F">
      <w:pPr>
        <w:pStyle w:val="GSPHeader1"/>
        <w:numPr>
          <w:ilvl w:val="0"/>
          <w:numId w:val="18"/>
        </w:numPr>
        <w:rPr>
          <w:b w:val="0"/>
          <w:bCs w:val="0"/>
          <w:caps w:val="0"/>
        </w:rPr>
      </w:pPr>
      <w:r w:rsidRPr="006A5467">
        <w:rPr>
          <w:b w:val="0"/>
          <w:bCs w:val="0"/>
          <w:caps w:val="0"/>
        </w:rPr>
        <w:t>Excellent networking and relationship-building skills, with the ability to command interest in, and liaise with, key stakeholders on SRHR issues.</w:t>
      </w:r>
    </w:p>
    <w:p w14:paraId="297EDE44" w14:textId="77777777" w:rsidR="0098424F" w:rsidRPr="006A5467" w:rsidRDefault="0098424F" w:rsidP="002946FE">
      <w:pPr>
        <w:pStyle w:val="GSPHeader1"/>
        <w:numPr>
          <w:ilvl w:val="0"/>
          <w:numId w:val="18"/>
        </w:numPr>
        <w:rPr>
          <w:b w:val="0"/>
          <w:bCs w:val="0"/>
          <w:caps w:val="0"/>
        </w:rPr>
      </w:pPr>
      <w:r w:rsidRPr="006A5467">
        <w:rPr>
          <w:b w:val="0"/>
          <w:bCs w:val="0"/>
          <w:caps w:val="0"/>
        </w:rPr>
        <w:t xml:space="preserve">Substantial experience of working collaboratively with </w:t>
      </w:r>
      <w:r w:rsidR="00E40A5C" w:rsidRPr="006A5467">
        <w:rPr>
          <w:b w:val="0"/>
          <w:bCs w:val="0"/>
          <w:caps w:val="0"/>
        </w:rPr>
        <w:t xml:space="preserve">a range of </w:t>
      </w:r>
      <w:r w:rsidRPr="006A5467">
        <w:rPr>
          <w:b w:val="0"/>
          <w:bCs w:val="0"/>
          <w:caps w:val="0"/>
        </w:rPr>
        <w:t>partners and donors.</w:t>
      </w:r>
    </w:p>
    <w:p w14:paraId="032194AC" w14:textId="4A81D675" w:rsidR="0098424F" w:rsidRPr="006A5467" w:rsidRDefault="0098424F" w:rsidP="00053887">
      <w:pPr>
        <w:pStyle w:val="GSPHeader1"/>
        <w:numPr>
          <w:ilvl w:val="0"/>
          <w:numId w:val="18"/>
        </w:numPr>
        <w:rPr>
          <w:b w:val="0"/>
          <w:bCs w:val="0"/>
          <w:caps w:val="0"/>
        </w:rPr>
      </w:pPr>
      <w:r w:rsidRPr="006A5467">
        <w:rPr>
          <w:b w:val="0"/>
          <w:bCs w:val="0"/>
          <w:caps w:val="0"/>
        </w:rPr>
        <w:t xml:space="preserve">Excellent verbal and written communication skills, including the ability to express technical </w:t>
      </w:r>
      <w:r w:rsidRPr="006A5467">
        <w:rPr>
          <w:b w:val="0"/>
          <w:bCs w:val="0"/>
          <w:caps w:val="0"/>
        </w:rPr>
        <w:lastRenderedPageBreak/>
        <w:t>concepts clearly and concisely to a variety of audiences.</w:t>
      </w:r>
    </w:p>
    <w:p w14:paraId="3A514647" w14:textId="77777777" w:rsidR="002946FE" w:rsidRPr="006A5467" w:rsidRDefault="002946FE" w:rsidP="00053887">
      <w:pPr>
        <w:pStyle w:val="GSPHeader1"/>
        <w:ind w:left="360"/>
        <w:rPr>
          <w:b w:val="0"/>
          <w:bCs w:val="0"/>
          <w:caps w:val="0"/>
        </w:rPr>
      </w:pPr>
    </w:p>
    <w:p w14:paraId="5B01E9AF" w14:textId="2CD37A9B" w:rsidR="006F60EC" w:rsidRPr="006A5467" w:rsidRDefault="006F60EC" w:rsidP="00053887">
      <w:pPr>
        <w:pStyle w:val="GSPHeader1"/>
        <w:rPr>
          <w:b w:val="0"/>
          <w:bCs w:val="0"/>
          <w:caps w:val="0"/>
        </w:rPr>
      </w:pPr>
      <w:r w:rsidRPr="006A5467">
        <w:rPr>
          <w:b w:val="0"/>
          <w:bCs w:val="0"/>
          <w:caps w:val="0"/>
        </w:rPr>
        <w:t>Other:</w:t>
      </w:r>
    </w:p>
    <w:p w14:paraId="481348ED" w14:textId="77777777" w:rsidR="00053887" w:rsidRPr="006A5467" w:rsidRDefault="00053887" w:rsidP="00053887">
      <w:pPr>
        <w:pStyle w:val="GSPHeader1"/>
        <w:rPr>
          <w:b w:val="0"/>
          <w:bCs w:val="0"/>
          <w:caps w:val="0"/>
        </w:rPr>
      </w:pPr>
    </w:p>
    <w:p w14:paraId="1053C90C" w14:textId="13D3F565" w:rsidR="00053887" w:rsidRPr="006A5467" w:rsidRDefault="0098424F" w:rsidP="00053887">
      <w:pPr>
        <w:pStyle w:val="GSPHeader1"/>
        <w:numPr>
          <w:ilvl w:val="0"/>
          <w:numId w:val="18"/>
        </w:numPr>
        <w:rPr>
          <w:b w:val="0"/>
          <w:bCs w:val="0"/>
          <w:caps w:val="0"/>
        </w:rPr>
      </w:pPr>
      <w:r w:rsidRPr="006A5467">
        <w:rPr>
          <w:b w:val="0"/>
          <w:bCs w:val="0"/>
          <w:caps w:val="0"/>
        </w:rPr>
        <w:t>Significant cultural awareness, with the ability to work well and produce results across transnational environments with people from diverse backgrounds.</w:t>
      </w:r>
    </w:p>
    <w:p w14:paraId="7027EA6D" w14:textId="0F2BD884" w:rsidR="00555D0A" w:rsidRPr="006A5467" w:rsidRDefault="00DF7D02" w:rsidP="00053887">
      <w:pPr>
        <w:pStyle w:val="GSPHeader1"/>
        <w:numPr>
          <w:ilvl w:val="0"/>
          <w:numId w:val="18"/>
        </w:numPr>
        <w:rPr>
          <w:b w:val="0"/>
          <w:bCs w:val="0"/>
          <w:caps w:val="0"/>
        </w:rPr>
      </w:pPr>
      <w:r w:rsidRPr="006A5467">
        <w:rPr>
          <w:b w:val="0"/>
          <w:bCs w:val="0"/>
          <w:caps w:val="0"/>
        </w:rPr>
        <w:t>Fluent in spoken and written English and proficiency in Spanish, French or Arabic is highly desirable.</w:t>
      </w:r>
    </w:p>
    <w:p w14:paraId="46594059" w14:textId="77777777" w:rsidR="0027622B" w:rsidRPr="006A5467" w:rsidRDefault="0027622B" w:rsidP="00555D0A">
      <w:pPr>
        <w:tabs>
          <w:tab w:val="left" w:pos="709"/>
        </w:tabs>
        <w:rPr>
          <w:sz w:val="22"/>
          <w:szCs w:val="22"/>
        </w:rPr>
      </w:pPr>
    </w:p>
    <w:p w14:paraId="36AE1DCC" w14:textId="77777777" w:rsidR="00555D0A" w:rsidRPr="006A5467" w:rsidRDefault="00555D0A" w:rsidP="00CE3EE9">
      <w:pPr>
        <w:numPr>
          <w:ilvl w:val="0"/>
          <w:numId w:val="9"/>
        </w:numPr>
        <w:rPr>
          <w:b/>
          <w:sz w:val="22"/>
          <w:szCs w:val="22"/>
        </w:rPr>
      </w:pPr>
      <w:r w:rsidRPr="006A5467">
        <w:rPr>
          <w:b/>
          <w:sz w:val="22"/>
          <w:szCs w:val="22"/>
        </w:rPr>
        <w:t>PERSONAL COMPETENCE</w:t>
      </w:r>
    </w:p>
    <w:p w14:paraId="05A9C5FA" w14:textId="77777777" w:rsidR="00555D0A" w:rsidRPr="006A5467" w:rsidRDefault="00555D0A" w:rsidP="00555D0A">
      <w:pPr>
        <w:tabs>
          <w:tab w:val="left" w:pos="709"/>
        </w:tabs>
        <w:rPr>
          <w:sz w:val="22"/>
          <w:szCs w:val="22"/>
        </w:rPr>
      </w:pPr>
    </w:p>
    <w:p w14:paraId="5D1CAACF" w14:textId="77777777" w:rsidR="006F60EC" w:rsidRPr="006A5467" w:rsidRDefault="00DF7D02" w:rsidP="00CC2F86">
      <w:pPr>
        <w:numPr>
          <w:ilvl w:val="0"/>
          <w:numId w:val="12"/>
        </w:numPr>
        <w:autoSpaceDE w:val="0"/>
        <w:autoSpaceDN w:val="0"/>
        <w:adjustRightInd w:val="0"/>
        <w:ind w:left="284" w:hanging="284"/>
        <w:jc w:val="left"/>
        <w:rPr>
          <w:sz w:val="22"/>
          <w:szCs w:val="22"/>
          <w:lang w:eastAsia="en-GB"/>
        </w:rPr>
      </w:pPr>
      <w:r w:rsidRPr="006A5467">
        <w:rPr>
          <w:sz w:val="22"/>
          <w:szCs w:val="22"/>
        </w:rPr>
        <w:t>Sound judgement, particularly in constrained and pressured situations and environments.</w:t>
      </w:r>
    </w:p>
    <w:p w14:paraId="2FD1C0BC" w14:textId="77777777" w:rsidR="00DA0653" w:rsidRPr="006A5467" w:rsidRDefault="00DA0653" w:rsidP="00CC2F86">
      <w:pPr>
        <w:numPr>
          <w:ilvl w:val="0"/>
          <w:numId w:val="12"/>
        </w:numPr>
        <w:autoSpaceDE w:val="0"/>
        <w:autoSpaceDN w:val="0"/>
        <w:adjustRightInd w:val="0"/>
        <w:ind w:left="284" w:hanging="284"/>
        <w:jc w:val="left"/>
        <w:rPr>
          <w:sz w:val="22"/>
          <w:szCs w:val="22"/>
          <w:lang w:eastAsia="en-GB"/>
        </w:rPr>
      </w:pPr>
      <w:r w:rsidRPr="006A5467">
        <w:rPr>
          <w:sz w:val="22"/>
          <w:szCs w:val="22"/>
          <w:lang w:eastAsia="en-GB"/>
        </w:rPr>
        <w:t xml:space="preserve">Willing to travel internationally, </w:t>
      </w:r>
      <w:r w:rsidR="00BA7F18" w:rsidRPr="006A5467">
        <w:rPr>
          <w:sz w:val="22"/>
          <w:szCs w:val="22"/>
          <w:lang w:eastAsia="en-GB"/>
        </w:rPr>
        <w:t>up to</w:t>
      </w:r>
      <w:r w:rsidRPr="006A5467">
        <w:rPr>
          <w:sz w:val="22"/>
          <w:szCs w:val="22"/>
          <w:lang w:eastAsia="en-GB"/>
        </w:rPr>
        <w:t xml:space="preserve"> </w:t>
      </w:r>
      <w:r w:rsidR="00BA7F18" w:rsidRPr="006A5467">
        <w:rPr>
          <w:sz w:val="22"/>
          <w:szCs w:val="22"/>
          <w:lang w:eastAsia="en-GB"/>
        </w:rPr>
        <w:t>60 days per year.</w:t>
      </w:r>
    </w:p>
    <w:p w14:paraId="1CDBB79A" w14:textId="77777777" w:rsidR="00DA0653" w:rsidRPr="006A5467" w:rsidRDefault="00DA0653" w:rsidP="00CC2F86">
      <w:pPr>
        <w:numPr>
          <w:ilvl w:val="0"/>
          <w:numId w:val="12"/>
        </w:numPr>
        <w:autoSpaceDE w:val="0"/>
        <w:autoSpaceDN w:val="0"/>
        <w:adjustRightInd w:val="0"/>
        <w:ind w:left="284" w:hanging="284"/>
        <w:jc w:val="left"/>
        <w:rPr>
          <w:sz w:val="22"/>
          <w:szCs w:val="22"/>
          <w:lang w:eastAsia="en-GB"/>
        </w:rPr>
      </w:pPr>
      <w:r w:rsidRPr="006A5467">
        <w:rPr>
          <w:color w:val="000000"/>
          <w:sz w:val="22"/>
          <w:szCs w:val="22"/>
          <w:lang w:eastAsia="en-GB"/>
        </w:rPr>
        <w:t>Awareness of and sensitivity to the</w:t>
      </w:r>
      <w:r w:rsidRPr="006A5467">
        <w:rPr>
          <w:sz w:val="22"/>
          <w:szCs w:val="22"/>
          <w:lang w:eastAsia="en-GB"/>
        </w:rPr>
        <w:t xml:space="preserve"> </w:t>
      </w:r>
      <w:r w:rsidRPr="006A5467">
        <w:rPr>
          <w:color w:val="000000"/>
          <w:sz w:val="22"/>
          <w:szCs w:val="22"/>
          <w:lang w:eastAsia="en-GB"/>
        </w:rPr>
        <w:t>multi-cultural and diverse environment in</w:t>
      </w:r>
      <w:r w:rsidRPr="006A5467">
        <w:rPr>
          <w:sz w:val="22"/>
          <w:szCs w:val="22"/>
          <w:lang w:eastAsia="en-GB"/>
        </w:rPr>
        <w:t xml:space="preserve"> </w:t>
      </w:r>
      <w:r w:rsidRPr="006A5467">
        <w:rPr>
          <w:color w:val="000000"/>
          <w:sz w:val="22"/>
          <w:szCs w:val="22"/>
          <w:lang w:eastAsia="en-GB"/>
        </w:rPr>
        <w:t>which IPPF operates.</w:t>
      </w:r>
    </w:p>
    <w:p w14:paraId="341F577A" w14:textId="77777777" w:rsidR="00DA0653" w:rsidRPr="006A5467" w:rsidRDefault="00DA0653" w:rsidP="00CC2F86">
      <w:pPr>
        <w:numPr>
          <w:ilvl w:val="0"/>
          <w:numId w:val="12"/>
        </w:numPr>
        <w:autoSpaceDE w:val="0"/>
        <w:autoSpaceDN w:val="0"/>
        <w:adjustRightInd w:val="0"/>
        <w:ind w:left="284" w:hanging="284"/>
        <w:jc w:val="left"/>
        <w:rPr>
          <w:sz w:val="22"/>
          <w:szCs w:val="22"/>
          <w:lang w:eastAsia="en-GB"/>
        </w:rPr>
      </w:pPr>
      <w:r w:rsidRPr="006A5467">
        <w:rPr>
          <w:color w:val="000000"/>
          <w:sz w:val="22"/>
          <w:szCs w:val="22"/>
          <w:lang w:eastAsia="en-GB"/>
        </w:rPr>
        <w:t>Integrity and ability to maintain confidentiality</w:t>
      </w:r>
      <w:r w:rsidRPr="006A5467">
        <w:rPr>
          <w:sz w:val="22"/>
          <w:szCs w:val="22"/>
          <w:lang w:eastAsia="en-GB"/>
        </w:rPr>
        <w:t xml:space="preserve"> </w:t>
      </w:r>
      <w:r w:rsidRPr="006A5467">
        <w:rPr>
          <w:color w:val="000000"/>
          <w:sz w:val="22"/>
          <w:szCs w:val="22"/>
          <w:lang w:eastAsia="en-GB"/>
        </w:rPr>
        <w:t>at all times.</w:t>
      </w:r>
    </w:p>
    <w:p w14:paraId="316BB691" w14:textId="77777777" w:rsidR="00DA0653" w:rsidRPr="006A5467" w:rsidRDefault="00DA0653" w:rsidP="00CC2F86">
      <w:pPr>
        <w:numPr>
          <w:ilvl w:val="0"/>
          <w:numId w:val="12"/>
        </w:numPr>
        <w:autoSpaceDE w:val="0"/>
        <w:autoSpaceDN w:val="0"/>
        <w:adjustRightInd w:val="0"/>
        <w:ind w:left="284" w:hanging="284"/>
        <w:jc w:val="left"/>
        <w:rPr>
          <w:sz w:val="22"/>
          <w:szCs w:val="22"/>
          <w:lang w:eastAsia="en-GB"/>
        </w:rPr>
      </w:pPr>
      <w:r w:rsidRPr="006A5467">
        <w:rPr>
          <w:color w:val="000000"/>
          <w:sz w:val="22"/>
          <w:szCs w:val="22"/>
          <w:lang w:eastAsia="en-GB"/>
        </w:rPr>
        <w:t>Understanding of and a commitment to</w:t>
      </w:r>
      <w:r w:rsidRPr="006A5467">
        <w:rPr>
          <w:sz w:val="22"/>
          <w:szCs w:val="22"/>
          <w:lang w:eastAsia="en-GB"/>
        </w:rPr>
        <w:t xml:space="preserve"> </w:t>
      </w:r>
      <w:r w:rsidRPr="006A5467">
        <w:rPr>
          <w:color w:val="000000"/>
          <w:sz w:val="22"/>
          <w:szCs w:val="22"/>
          <w:lang w:eastAsia="en-GB"/>
        </w:rPr>
        <w:t>safeguarding including child protection, in a</w:t>
      </w:r>
      <w:r w:rsidRPr="006A5467">
        <w:rPr>
          <w:sz w:val="22"/>
          <w:szCs w:val="22"/>
          <w:lang w:eastAsia="en-GB"/>
        </w:rPr>
        <w:t xml:space="preserve"> </w:t>
      </w:r>
      <w:r w:rsidRPr="006A5467">
        <w:rPr>
          <w:color w:val="000000"/>
          <w:sz w:val="22"/>
          <w:szCs w:val="22"/>
          <w:lang w:eastAsia="en-GB"/>
        </w:rPr>
        <w:t>local and international context.</w:t>
      </w:r>
    </w:p>
    <w:p w14:paraId="368F1B28" w14:textId="4C47D1D8" w:rsidR="00A560AD" w:rsidRPr="0022665F" w:rsidRDefault="00DA0653" w:rsidP="006F60EC">
      <w:pPr>
        <w:numPr>
          <w:ilvl w:val="0"/>
          <w:numId w:val="12"/>
        </w:numPr>
        <w:autoSpaceDE w:val="0"/>
        <w:autoSpaceDN w:val="0"/>
        <w:adjustRightInd w:val="0"/>
        <w:ind w:left="284" w:hanging="284"/>
        <w:jc w:val="left"/>
        <w:rPr>
          <w:sz w:val="22"/>
          <w:szCs w:val="22"/>
          <w:lang w:eastAsia="en-GB"/>
        </w:rPr>
      </w:pPr>
      <w:r w:rsidRPr="006A5467">
        <w:rPr>
          <w:color w:val="000000"/>
          <w:sz w:val="22"/>
          <w:szCs w:val="22"/>
          <w:lang w:eastAsia="en-GB"/>
        </w:rPr>
        <w:t>Supportive of a woman’s right to choose</w:t>
      </w:r>
      <w:r w:rsidRPr="006A5467">
        <w:rPr>
          <w:sz w:val="22"/>
          <w:szCs w:val="22"/>
          <w:lang w:eastAsia="en-GB"/>
        </w:rPr>
        <w:t xml:space="preserve"> </w:t>
      </w:r>
      <w:r w:rsidRPr="006A5467">
        <w:rPr>
          <w:color w:val="000000"/>
          <w:sz w:val="22"/>
          <w:szCs w:val="22"/>
          <w:lang w:eastAsia="en-GB"/>
        </w:rPr>
        <w:t>and to have access to safe abortion services.</w:t>
      </w:r>
      <w:r w:rsidR="00622F3C" w:rsidRPr="0022665F">
        <w:rPr>
          <w:b/>
          <w:bCs/>
          <w:color w:val="FF0000"/>
          <w:sz w:val="22"/>
          <w:szCs w:val="22"/>
          <w:lang w:eastAsia="en-GB"/>
        </w:rPr>
        <w:t xml:space="preserve"> </w:t>
      </w:r>
    </w:p>
    <w:sectPr w:rsidR="00A560AD" w:rsidRPr="0022665F" w:rsidSect="00537AD2">
      <w:headerReference w:type="default" r:id="rId12"/>
      <w:headerReference w:type="first" r:id="rId13"/>
      <w:pgSz w:w="11909" w:h="16834" w:code="9"/>
      <w:pgMar w:top="1702" w:right="1440" w:bottom="144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61AD6" w14:textId="77777777" w:rsidR="00BE5A71" w:rsidRDefault="00BE5A71">
      <w:r>
        <w:separator/>
      </w:r>
    </w:p>
  </w:endnote>
  <w:endnote w:type="continuationSeparator" w:id="0">
    <w:p w14:paraId="54F1B9FA" w14:textId="77777777" w:rsidR="00BE5A71" w:rsidRDefault="00BE5A71">
      <w:r>
        <w:continuationSeparator/>
      </w:r>
    </w:p>
  </w:endnote>
  <w:endnote w:type="continuationNotice" w:id="1">
    <w:p w14:paraId="26A8E828" w14:textId="77777777" w:rsidR="00BE5A71" w:rsidRDefault="00BE5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E1DB1" w14:textId="77777777" w:rsidR="00BE5A71" w:rsidRDefault="00BE5A71">
      <w:r>
        <w:separator/>
      </w:r>
    </w:p>
  </w:footnote>
  <w:footnote w:type="continuationSeparator" w:id="0">
    <w:p w14:paraId="0A076392" w14:textId="77777777" w:rsidR="00BE5A71" w:rsidRDefault="00BE5A71">
      <w:r>
        <w:continuationSeparator/>
      </w:r>
    </w:p>
  </w:footnote>
  <w:footnote w:type="continuationNotice" w:id="1">
    <w:p w14:paraId="48F97F38" w14:textId="77777777" w:rsidR="00BE5A71" w:rsidRDefault="00BE5A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B33B4" w14:textId="77777777" w:rsidR="009F7694" w:rsidRPr="008A4DD7" w:rsidRDefault="009F7694">
    <w:pPr>
      <w:pStyle w:val="Header"/>
      <w:tabs>
        <w:tab w:val="clear" w:pos="8640"/>
        <w:tab w:val="right" w:pos="9000"/>
      </w:tabs>
      <w:rPr>
        <w:rFonts w:ascii="Arial" w:hAnsi="Arial" w:cs="Arial"/>
        <w:sz w:val="16"/>
      </w:rPr>
    </w:pPr>
    <w:r w:rsidRPr="008A4DD7">
      <w:rPr>
        <w:rFonts w:ascii="Arial" w:hAnsi="Arial" w:cs="Arial"/>
        <w:sz w:val="16"/>
      </w:rPr>
      <w:t>INTERNATIONAL PLANNED PARENTHOOD FEDERATION</w:t>
    </w:r>
    <w:r w:rsidRPr="008A4DD7">
      <w:rPr>
        <w:rFonts w:ascii="Arial" w:hAnsi="Arial" w:cs="Arial"/>
        <w:sz w:val="16"/>
      </w:rPr>
      <w:tab/>
      <w:t>JOB DESCRIPTION</w:t>
    </w:r>
  </w:p>
  <w:p w14:paraId="54BB3032" w14:textId="11F1FF54" w:rsidR="009F7694" w:rsidRPr="008A4DD7" w:rsidRDefault="009F7694">
    <w:pPr>
      <w:pStyle w:val="Header"/>
      <w:tabs>
        <w:tab w:val="clear" w:pos="8640"/>
        <w:tab w:val="right" w:pos="9000"/>
      </w:tabs>
      <w:rPr>
        <w:rStyle w:val="PageNumber"/>
        <w:rFonts w:ascii="Arial" w:hAnsi="Arial" w:cs="Arial"/>
        <w:sz w:val="16"/>
      </w:rPr>
    </w:pPr>
    <w:r w:rsidRPr="008A4DD7">
      <w:rPr>
        <w:rFonts w:ascii="Arial" w:hAnsi="Arial" w:cs="Arial"/>
        <w:sz w:val="16"/>
      </w:rPr>
      <w:t>(IPPF)</w:t>
    </w:r>
    <w:r w:rsidRPr="008A4DD7">
      <w:rPr>
        <w:rFonts w:ascii="Arial" w:hAnsi="Arial" w:cs="Arial"/>
        <w:sz w:val="16"/>
      </w:rPr>
      <w:tab/>
    </w:r>
    <w:r w:rsidRPr="008A4DD7">
      <w:rPr>
        <w:rFonts w:ascii="Arial" w:hAnsi="Arial" w:cs="Arial"/>
        <w:sz w:val="16"/>
      </w:rPr>
      <w:tab/>
    </w:r>
    <w:r w:rsidRPr="008A4DD7">
      <w:rPr>
        <w:rStyle w:val="PageNumber"/>
        <w:rFonts w:ascii="Arial" w:hAnsi="Arial" w:cs="Arial"/>
        <w:sz w:val="16"/>
      </w:rPr>
      <w:fldChar w:fldCharType="begin"/>
    </w:r>
    <w:r w:rsidRPr="008A4DD7">
      <w:rPr>
        <w:rStyle w:val="PageNumber"/>
        <w:rFonts w:ascii="Arial" w:hAnsi="Arial" w:cs="Arial"/>
        <w:sz w:val="16"/>
      </w:rPr>
      <w:instrText xml:space="preserve"> PAGE </w:instrText>
    </w:r>
    <w:r w:rsidRPr="008A4DD7">
      <w:rPr>
        <w:rStyle w:val="PageNumber"/>
        <w:rFonts w:ascii="Arial" w:hAnsi="Arial" w:cs="Arial"/>
        <w:sz w:val="16"/>
      </w:rPr>
      <w:fldChar w:fldCharType="separate"/>
    </w:r>
    <w:r w:rsidR="00CF16CD">
      <w:rPr>
        <w:rStyle w:val="PageNumber"/>
        <w:rFonts w:ascii="Arial" w:hAnsi="Arial" w:cs="Arial"/>
        <w:noProof/>
        <w:sz w:val="16"/>
      </w:rPr>
      <w:t>5</w:t>
    </w:r>
    <w:r w:rsidRPr="008A4DD7">
      <w:rPr>
        <w:rStyle w:val="PageNumber"/>
        <w:rFonts w:ascii="Arial" w:hAnsi="Arial" w:cs="Arial"/>
        <w:sz w:val="16"/>
      </w:rPr>
      <w:fldChar w:fldCharType="end"/>
    </w:r>
  </w:p>
  <w:p w14:paraId="2C34C3A9" w14:textId="77777777" w:rsidR="009F7694" w:rsidRPr="00404CFA" w:rsidRDefault="009F7694">
    <w:pPr>
      <w:pStyle w:val="Header"/>
      <w:pBdr>
        <w:bottom w:val="single" w:sz="6" w:space="1" w:color="auto"/>
      </w:pBdr>
      <w:rPr>
        <w:rFonts w:ascii="Verdana" w:hAnsi="Verdan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95500" w14:textId="77777777" w:rsidR="009F7694" w:rsidRPr="008A4DD7" w:rsidRDefault="009F7694">
    <w:pPr>
      <w:pStyle w:val="Title"/>
      <w:rPr>
        <w:rFonts w:ascii="Arial" w:hAnsi="Arial" w:cs="Arial"/>
      </w:rPr>
    </w:pPr>
    <w:r w:rsidRPr="008A4DD7">
      <w:rPr>
        <w:rFonts w:ascii="Arial" w:hAnsi="Arial" w:cs="Arial"/>
      </w:rPr>
      <w:t>INTERNATIONAL PLANNED PARENTHOOD FEDERATION</w:t>
    </w:r>
  </w:p>
  <w:p w14:paraId="14FEBFF0" w14:textId="77777777" w:rsidR="009F7694" w:rsidRPr="008A4DD7" w:rsidRDefault="009F7694">
    <w:pPr>
      <w:jc w:val="center"/>
      <w:rPr>
        <w:rFonts w:ascii="Arial" w:hAnsi="Arial" w:cs="Arial"/>
        <w:b/>
      </w:rPr>
    </w:pPr>
    <w:r w:rsidRPr="008A4DD7">
      <w:rPr>
        <w:rFonts w:ascii="Arial" w:hAnsi="Arial" w:cs="Arial"/>
        <w:b/>
      </w:rPr>
      <w:t>(IPPF)</w:t>
    </w:r>
  </w:p>
  <w:p w14:paraId="0C1612FD" w14:textId="77777777" w:rsidR="009F7694" w:rsidRPr="00404CFA" w:rsidRDefault="009F7694">
    <w:pPr>
      <w:pBdr>
        <w:bottom w:val="single" w:sz="6" w:space="1" w:color="auto"/>
      </w:pBd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10DB3"/>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75B6717"/>
    <w:multiLevelType w:val="hybridMultilevel"/>
    <w:tmpl w:val="55D6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F1A14"/>
    <w:multiLevelType w:val="hybridMultilevel"/>
    <w:tmpl w:val="5150D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C03EF0"/>
    <w:multiLevelType w:val="multilevel"/>
    <w:tmpl w:val="41642DE2"/>
    <w:lvl w:ilvl="0">
      <w:start w:val="1"/>
      <w:numFmt w:val="bullet"/>
      <w:lvlText w:val=""/>
      <w:lvlJc w:val="left"/>
      <w:pPr>
        <w:tabs>
          <w:tab w:val="num" w:pos="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0216E"/>
    <w:multiLevelType w:val="singleLevel"/>
    <w:tmpl w:val="510EE028"/>
    <w:lvl w:ilvl="0">
      <w:start w:val="1"/>
      <w:numFmt w:val="decimal"/>
      <w:lvlText w:val="%1."/>
      <w:legacy w:legacy="1" w:legacySpace="0" w:legacyIndent="432"/>
      <w:lvlJc w:val="left"/>
      <w:pPr>
        <w:ind w:left="432" w:hanging="432"/>
      </w:pPr>
    </w:lvl>
  </w:abstractNum>
  <w:abstractNum w:abstractNumId="5" w15:restartNumberingAfterBreak="0">
    <w:nsid w:val="16BE2B61"/>
    <w:multiLevelType w:val="singleLevel"/>
    <w:tmpl w:val="B47C8BC6"/>
    <w:lvl w:ilvl="0">
      <w:start w:val="1"/>
      <w:numFmt w:val="decimal"/>
      <w:lvlText w:val="%1."/>
      <w:legacy w:legacy="1" w:legacySpace="0" w:legacyIndent="360"/>
      <w:lvlJc w:val="left"/>
      <w:pPr>
        <w:ind w:left="360" w:hanging="360"/>
      </w:pPr>
    </w:lvl>
  </w:abstractNum>
  <w:abstractNum w:abstractNumId="6" w15:restartNumberingAfterBreak="0">
    <w:nsid w:val="1E2E150E"/>
    <w:multiLevelType w:val="hybridMultilevel"/>
    <w:tmpl w:val="C06A2484"/>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22960968"/>
    <w:multiLevelType w:val="hybridMultilevel"/>
    <w:tmpl w:val="BAB67F08"/>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4CF5CE9"/>
    <w:multiLevelType w:val="hybridMultilevel"/>
    <w:tmpl w:val="5B8C5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C660DC"/>
    <w:multiLevelType w:val="hybridMultilevel"/>
    <w:tmpl w:val="2B60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B7200"/>
    <w:multiLevelType w:val="hybridMultilevel"/>
    <w:tmpl w:val="AE2E9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2B22B4"/>
    <w:multiLevelType w:val="hybridMultilevel"/>
    <w:tmpl w:val="2C8EA2F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BC0060E"/>
    <w:multiLevelType w:val="hybridMultilevel"/>
    <w:tmpl w:val="9118F2D4"/>
    <w:lvl w:ilvl="0" w:tplc="568E215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2D39C2"/>
    <w:multiLevelType w:val="singleLevel"/>
    <w:tmpl w:val="FBAA33C0"/>
    <w:lvl w:ilvl="0">
      <w:start w:val="1"/>
      <w:numFmt w:val="lowerLetter"/>
      <w:lvlText w:val="(%1)"/>
      <w:lvlJc w:val="left"/>
      <w:pPr>
        <w:tabs>
          <w:tab w:val="num" w:pos="360"/>
        </w:tabs>
        <w:ind w:left="360" w:hanging="360"/>
      </w:pPr>
      <w:rPr>
        <w:rFonts w:hint="default"/>
      </w:rPr>
    </w:lvl>
  </w:abstractNum>
  <w:abstractNum w:abstractNumId="14" w15:restartNumberingAfterBreak="0">
    <w:nsid w:val="49952D69"/>
    <w:multiLevelType w:val="hybridMultilevel"/>
    <w:tmpl w:val="C1FC984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AB9507B"/>
    <w:multiLevelType w:val="hybridMultilevel"/>
    <w:tmpl w:val="9A1A5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9F526F"/>
    <w:multiLevelType w:val="hybridMultilevel"/>
    <w:tmpl w:val="DDC09216"/>
    <w:lvl w:ilvl="0" w:tplc="F4BA2FCA">
      <w:start w:val="1"/>
      <w:numFmt w:val="bullet"/>
      <w:lvlText w:val=""/>
      <w:lvlJc w:val="left"/>
      <w:pPr>
        <w:ind w:left="357" w:hanging="357"/>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9002B7"/>
    <w:multiLevelType w:val="hybridMultilevel"/>
    <w:tmpl w:val="A00C68E2"/>
    <w:lvl w:ilvl="0" w:tplc="08090001">
      <w:start w:val="1"/>
      <w:numFmt w:val="bullet"/>
      <w:lvlText w:val=""/>
      <w:lvlJc w:val="left"/>
      <w:pPr>
        <w:ind w:left="4689" w:hanging="360"/>
      </w:pPr>
      <w:rPr>
        <w:rFonts w:ascii="Symbol" w:hAnsi="Symbol" w:hint="default"/>
      </w:rPr>
    </w:lvl>
    <w:lvl w:ilvl="1" w:tplc="08090003" w:tentative="1">
      <w:start w:val="1"/>
      <w:numFmt w:val="bullet"/>
      <w:lvlText w:val="o"/>
      <w:lvlJc w:val="left"/>
      <w:pPr>
        <w:ind w:left="5409" w:hanging="360"/>
      </w:pPr>
      <w:rPr>
        <w:rFonts w:ascii="Courier New" w:hAnsi="Courier New" w:cs="Courier New" w:hint="default"/>
      </w:rPr>
    </w:lvl>
    <w:lvl w:ilvl="2" w:tplc="08090005" w:tentative="1">
      <w:start w:val="1"/>
      <w:numFmt w:val="bullet"/>
      <w:lvlText w:val=""/>
      <w:lvlJc w:val="left"/>
      <w:pPr>
        <w:ind w:left="6129" w:hanging="360"/>
      </w:pPr>
      <w:rPr>
        <w:rFonts w:ascii="Wingdings" w:hAnsi="Wingdings" w:hint="default"/>
      </w:rPr>
    </w:lvl>
    <w:lvl w:ilvl="3" w:tplc="08090001" w:tentative="1">
      <w:start w:val="1"/>
      <w:numFmt w:val="bullet"/>
      <w:lvlText w:val=""/>
      <w:lvlJc w:val="left"/>
      <w:pPr>
        <w:ind w:left="6849" w:hanging="360"/>
      </w:pPr>
      <w:rPr>
        <w:rFonts w:ascii="Symbol" w:hAnsi="Symbol" w:hint="default"/>
      </w:rPr>
    </w:lvl>
    <w:lvl w:ilvl="4" w:tplc="08090003" w:tentative="1">
      <w:start w:val="1"/>
      <w:numFmt w:val="bullet"/>
      <w:lvlText w:val="o"/>
      <w:lvlJc w:val="left"/>
      <w:pPr>
        <w:ind w:left="7569" w:hanging="360"/>
      </w:pPr>
      <w:rPr>
        <w:rFonts w:ascii="Courier New" w:hAnsi="Courier New" w:cs="Courier New" w:hint="default"/>
      </w:rPr>
    </w:lvl>
    <w:lvl w:ilvl="5" w:tplc="08090005" w:tentative="1">
      <w:start w:val="1"/>
      <w:numFmt w:val="bullet"/>
      <w:lvlText w:val=""/>
      <w:lvlJc w:val="left"/>
      <w:pPr>
        <w:ind w:left="8289" w:hanging="360"/>
      </w:pPr>
      <w:rPr>
        <w:rFonts w:ascii="Wingdings" w:hAnsi="Wingdings" w:hint="default"/>
      </w:rPr>
    </w:lvl>
    <w:lvl w:ilvl="6" w:tplc="08090001" w:tentative="1">
      <w:start w:val="1"/>
      <w:numFmt w:val="bullet"/>
      <w:lvlText w:val=""/>
      <w:lvlJc w:val="left"/>
      <w:pPr>
        <w:ind w:left="9009" w:hanging="360"/>
      </w:pPr>
      <w:rPr>
        <w:rFonts w:ascii="Symbol" w:hAnsi="Symbol" w:hint="default"/>
      </w:rPr>
    </w:lvl>
    <w:lvl w:ilvl="7" w:tplc="08090003" w:tentative="1">
      <w:start w:val="1"/>
      <w:numFmt w:val="bullet"/>
      <w:lvlText w:val="o"/>
      <w:lvlJc w:val="left"/>
      <w:pPr>
        <w:ind w:left="9729" w:hanging="360"/>
      </w:pPr>
      <w:rPr>
        <w:rFonts w:ascii="Courier New" w:hAnsi="Courier New" w:cs="Courier New" w:hint="default"/>
      </w:rPr>
    </w:lvl>
    <w:lvl w:ilvl="8" w:tplc="08090005" w:tentative="1">
      <w:start w:val="1"/>
      <w:numFmt w:val="bullet"/>
      <w:lvlText w:val=""/>
      <w:lvlJc w:val="left"/>
      <w:pPr>
        <w:ind w:left="10449" w:hanging="360"/>
      </w:pPr>
      <w:rPr>
        <w:rFonts w:ascii="Wingdings" w:hAnsi="Wingdings" w:hint="default"/>
      </w:rPr>
    </w:lvl>
  </w:abstractNum>
  <w:abstractNum w:abstractNumId="18" w15:restartNumberingAfterBreak="0">
    <w:nsid w:val="673F17B5"/>
    <w:multiLevelType w:val="hybridMultilevel"/>
    <w:tmpl w:val="A8DA4A44"/>
    <w:lvl w:ilvl="0" w:tplc="866C553E">
      <w:start w:val="1"/>
      <w:numFmt w:val="decimal"/>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48622D"/>
    <w:multiLevelType w:val="hybridMultilevel"/>
    <w:tmpl w:val="608E7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9A1735"/>
    <w:multiLevelType w:val="hybridMultilevel"/>
    <w:tmpl w:val="2140F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lvlOverride w:ilvl="0">
      <w:lvl w:ilvl="0">
        <w:start w:val="1"/>
        <w:numFmt w:val="decimal"/>
        <w:lvlText w:val="%1."/>
        <w:legacy w:legacy="1" w:legacySpace="0" w:legacyIndent="360"/>
        <w:lvlJc w:val="left"/>
        <w:pPr>
          <w:ind w:left="360" w:hanging="360"/>
        </w:pPr>
      </w:lvl>
    </w:lvlOverride>
  </w:num>
  <w:num w:numId="3">
    <w:abstractNumId w:val="13"/>
  </w:num>
  <w:num w:numId="4">
    <w:abstractNumId w:val="0"/>
  </w:num>
  <w:num w:numId="5">
    <w:abstractNumId w:val="16"/>
  </w:num>
  <w:num w:numId="6">
    <w:abstractNumId w:val="3"/>
  </w:num>
  <w:num w:numId="7">
    <w:abstractNumId w:val="11"/>
  </w:num>
  <w:num w:numId="8">
    <w:abstractNumId w:val="20"/>
  </w:num>
  <w:num w:numId="9">
    <w:abstractNumId w:val="18"/>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14"/>
  </w:num>
  <w:num w:numId="15">
    <w:abstractNumId w:val="7"/>
  </w:num>
  <w:num w:numId="16">
    <w:abstractNumId w:val="8"/>
  </w:num>
  <w:num w:numId="17">
    <w:abstractNumId w:val="19"/>
  </w:num>
  <w:num w:numId="18">
    <w:abstractNumId w:val="15"/>
  </w:num>
  <w:num w:numId="19">
    <w:abstractNumId w:val="10"/>
  </w:num>
  <w:num w:numId="20">
    <w:abstractNumId w:val="17"/>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6B8"/>
    <w:rsid w:val="00027EF4"/>
    <w:rsid w:val="00034E77"/>
    <w:rsid w:val="00053887"/>
    <w:rsid w:val="00067E60"/>
    <w:rsid w:val="0007401E"/>
    <w:rsid w:val="000826B8"/>
    <w:rsid w:val="00086B67"/>
    <w:rsid w:val="000A7642"/>
    <w:rsid w:val="000E0A0C"/>
    <w:rsid w:val="000E4996"/>
    <w:rsid w:val="00115CFA"/>
    <w:rsid w:val="001212BD"/>
    <w:rsid w:val="00136583"/>
    <w:rsid w:val="0014028A"/>
    <w:rsid w:val="0014321A"/>
    <w:rsid w:val="001906F0"/>
    <w:rsid w:val="0019670B"/>
    <w:rsid w:val="001C1C06"/>
    <w:rsid w:val="00204778"/>
    <w:rsid w:val="00204930"/>
    <w:rsid w:val="00211FEC"/>
    <w:rsid w:val="00213C8E"/>
    <w:rsid w:val="002231D5"/>
    <w:rsid w:val="0022665F"/>
    <w:rsid w:val="002424DD"/>
    <w:rsid w:val="00260A3E"/>
    <w:rsid w:val="0027278E"/>
    <w:rsid w:val="0027622B"/>
    <w:rsid w:val="00283B05"/>
    <w:rsid w:val="002946FE"/>
    <w:rsid w:val="002A4455"/>
    <w:rsid w:val="002C329F"/>
    <w:rsid w:val="002C5D09"/>
    <w:rsid w:val="002C62DB"/>
    <w:rsid w:val="00334A76"/>
    <w:rsid w:val="003710CA"/>
    <w:rsid w:val="003A67EC"/>
    <w:rsid w:val="003B022D"/>
    <w:rsid w:val="003B77CC"/>
    <w:rsid w:val="00404CFA"/>
    <w:rsid w:val="00467ECD"/>
    <w:rsid w:val="0049614D"/>
    <w:rsid w:val="004A0F5D"/>
    <w:rsid w:val="004D0FB8"/>
    <w:rsid w:val="004E4C37"/>
    <w:rsid w:val="004E7C8D"/>
    <w:rsid w:val="00534C3C"/>
    <w:rsid w:val="00537AD2"/>
    <w:rsid w:val="00555D0A"/>
    <w:rsid w:val="005B0A02"/>
    <w:rsid w:val="005C6E9E"/>
    <w:rsid w:val="005D2555"/>
    <w:rsid w:val="005F6FFA"/>
    <w:rsid w:val="006106E0"/>
    <w:rsid w:val="00622F3C"/>
    <w:rsid w:val="00623F03"/>
    <w:rsid w:val="00626601"/>
    <w:rsid w:val="0066538E"/>
    <w:rsid w:val="006864A3"/>
    <w:rsid w:val="006A5467"/>
    <w:rsid w:val="006D24CC"/>
    <w:rsid w:val="006F1DE0"/>
    <w:rsid w:val="006F3ADA"/>
    <w:rsid w:val="006F60EC"/>
    <w:rsid w:val="007241A7"/>
    <w:rsid w:val="00734858"/>
    <w:rsid w:val="00741C80"/>
    <w:rsid w:val="00761B30"/>
    <w:rsid w:val="0078072E"/>
    <w:rsid w:val="007831DC"/>
    <w:rsid w:val="007865E9"/>
    <w:rsid w:val="00835066"/>
    <w:rsid w:val="00885F9D"/>
    <w:rsid w:val="00894970"/>
    <w:rsid w:val="008A4DD7"/>
    <w:rsid w:val="008E7605"/>
    <w:rsid w:val="008F1BE7"/>
    <w:rsid w:val="00960CDF"/>
    <w:rsid w:val="00964784"/>
    <w:rsid w:val="0098424F"/>
    <w:rsid w:val="00984F21"/>
    <w:rsid w:val="009A530F"/>
    <w:rsid w:val="009B302E"/>
    <w:rsid w:val="009F0EC0"/>
    <w:rsid w:val="009F7694"/>
    <w:rsid w:val="00A560AD"/>
    <w:rsid w:val="00A626E2"/>
    <w:rsid w:val="00AE5494"/>
    <w:rsid w:val="00AF6A05"/>
    <w:rsid w:val="00B01C12"/>
    <w:rsid w:val="00B2297C"/>
    <w:rsid w:val="00B505C3"/>
    <w:rsid w:val="00B846FB"/>
    <w:rsid w:val="00BA7F18"/>
    <w:rsid w:val="00BC2812"/>
    <w:rsid w:val="00BE3362"/>
    <w:rsid w:val="00BE5A71"/>
    <w:rsid w:val="00C01B38"/>
    <w:rsid w:val="00C1024A"/>
    <w:rsid w:val="00C3160B"/>
    <w:rsid w:val="00C31F7F"/>
    <w:rsid w:val="00C93BF1"/>
    <w:rsid w:val="00CB0A02"/>
    <w:rsid w:val="00CC2F86"/>
    <w:rsid w:val="00CE3EE9"/>
    <w:rsid w:val="00CF16CD"/>
    <w:rsid w:val="00CF7322"/>
    <w:rsid w:val="00D12E45"/>
    <w:rsid w:val="00D5318B"/>
    <w:rsid w:val="00D77161"/>
    <w:rsid w:val="00DA0653"/>
    <w:rsid w:val="00DA1CD6"/>
    <w:rsid w:val="00DC05D0"/>
    <w:rsid w:val="00DF7AB2"/>
    <w:rsid w:val="00DF7D02"/>
    <w:rsid w:val="00E2573C"/>
    <w:rsid w:val="00E40A5C"/>
    <w:rsid w:val="00E51534"/>
    <w:rsid w:val="00E55924"/>
    <w:rsid w:val="00E609E3"/>
    <w:rsid w:val="00E70404"/>
    <w:rsid w:val="00E84FFB"/>
    <w:rsid w:val="00E91254"/>
    <w:rsid w:val="00E95FDB"/>
    <w:rsid w:val="00E97B6B"/>
    <w:rsid w:val="00EB7EFB"/>
    <w:rsid w:val="00EC1C98"/>
    <w:rsid w:val="00EF0C5B"/>
    <w:rsid w:val="00EF6689"/>
    <w:rsid w:val="00F24E3B"/>
    <w:rsid w:val="00F71B6A"/>
    <w:rsid w:val="00FF0BEA"/>
    <w:rsid w:val="00FF3F67"/>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9B0A5"/>
  <w15:chartTrackingRefBased/>
  <w15:docId w15:val="{6E029ECE-7FCC-49F5-B647-7B003AF8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Cite"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customStyle="1" w:styleId="HeaderChar">
    <w:name w:val="Header Char"/>
    <w:link w:val="Header"/>
    <w:uiPriority w:val="99"/>
    <w:rsid w:val="00B2297C"/>
    <w:rPr>
      <w:sz w:val="24"/>
      <w:lang w:eastAsia="en-US"/>
    </w:rPr>
  </w:style>
  <w:style w:type="paragraph" w:styleId="ListParagraph">
    <w:name w:val="List Paragraph"/>
    <w:basedOn w:val="Normal"/>
    <w:uiPriority w:val="34"/>
    <w:qFormat/>
    <w:rsid w:val="00B2297C"/>
    <w:pPr>
      <w:ind w:left="720"/>
      <w:contextualSpacing/>
      <w:jc w:val="left"/>
    </w:pPr>
    <w:rPr>
      <w:szCs w:val="24"/>
      <w:lang w:eastAsia="en-GB"/>
    </w:rPr>
  </w:style>
  <w:style w:type="character" w:styleId="CommentReference">
    <w:name w:val="annotation reference"/>
    <w:uiPriority w:val="99"/>
    <w:unhideWhenUsed/>
    <w:rsid w:val="00B2297C"/>
    <w:rPr>
      <w:sz w:val="16"/>
      <w:szCs w:val="16"/>
    </w:rPr>
  </w:style>
  <w:style w:type="paragraph" w:styleId="CommentText">
    <w:name w:val="annotation text"/>
    <w:basedOn w:val="Normal"/>
    <w:link w:val="CommentTextChar"/>
    <w:uiPriority w:val="99"/>
    <w:unhideWhenUsed/>
    <w:rsid w:val="00B2297C"/>
    <w:pPr>
      <w:widowControl w:val="0"/>
    </w:pPr>
    <w:rPr>
      <w:rFonts w:ascii="Arial" w:hAnsi="Arial"/>
      <w:sz w:val="20"/>
    </w:rPr>
  </w:style>
  <w:style w:type="character" w:customStyle="1" w:styleId="CommentTextChar">
    <w:name w:val="Comment Text Char"/>
    <w:link w:val="CommentText"/>
    <w:uiPriority w:val="99"/>
    <w:rsid w:val="00B2297C"/>
    <w:rPr>
      <w:rFonts w:ascii="Arial" w:hAnsi="Arial"/>
      <w:lang w:eastAsia="en-US"/>
    </w:rPr>
  </w:style>
  <w:style w:type="paragraph" w:styleId="BalloonText">
    <w:name w:val="Balloon Text"/>
    <w:basedOn w:val="Normal"/>
    <w:link w:val="BalloonTextChar"/>
    <w:rsid w:val="00B2297C"/>
    <w:rPr>
      <w:rFonts w:ascii="Segoe UI" w:hAnsi="Segoe UI" w:cs="Segoe UI"/>
      <w:sz w:val="18"/>
      <w:szCs w:val="18"/>
    </w:rPr>
  </w:style>
  <w:style w:type="character" w:customStyle="1" w:styleId="BalloonTextChar">
    <w:name w:val="Balloon Text Char"/>
    <w:link w:val="BalloonText"/>
    <w:rsid w:val="00B2297C"/>
    <w:rPr>
      <w:rFonts w:ascii="Segoe UI" w:hAnsi="Segoe UI" w:cs="Segoe UI"/>
      <w:sz w:val="18"/>
      <w:szCs w:val="18"/>
      <w:lang w:eastAsia="en-US"/>
    </w:rPr>
  </w:style>
  <w:style w:type="paragraph" w:customStyle="1" w:styleId="GSPHeader1">
    <w:name w:val="GSP Header1"/>
    <w:basedOn w:val="Normal"/>
    <w:link w:val="GSPHeader1Char"/>
    <w:uiPriority w:val="99"/>
    <w:rsid w:val="0098424F"/>
    <w:pPr>
      <w:widowControl w:val="0"/>
      <w:autoSpaceDE w:val="0"/>
      <w:autoSpaceDN w:val="0"/>
      <w:adjustRightInd w:val="0"/>
      <w:spacing w:line="260" w:lineRule="atLeast"/>
    </w:pPr>
    <w:rPr>
      <w:b/>
      <w:bCs/>
      <w:caps/>
      <w:sz w:val="22"/>
      <w:szCs w:val="22"/>
    </w:rPr>
  </w:style>
  <w:style w:type="character" w:customStyle="1" w:styleId="GSPHeader1Char">
    <w:name w:val="GSP Header1 Char"/>
    <w:link w:val="GSPHeader1"/>
    <w:uiPriority w:val="99"/>
    <w:locked/>
    <w:rsid w:val="0098424F"/>
    <w:rPr>
      <w:b/>
      <w:bCs/>
      <w:caps/>
      <w:sz w:val="22"/>
      <w:szCs w:val="22"/>
      <w:lang w:eastAsia="en-US"/>
    </w:rPr>
  </w:style>
  <w:style w:type="character" w:styleId="HTMLCite">
    <w:name w:val="HTML Cite"/>
    <w:uiPriority w:val="99"/>
    <w:unhideWhenUsed/>
    <w:rsid w:val="00DC05D0"/>
    <w:rPr>
      <w:i/>
      <w:iCs/>
    </w:rPr>
  </w:style>
  <w:style w:type="character" w:styleId="Strong">
    <w:name w:val="Strong"/>
    <w:uiPriority w:val="22"/>
    <w:qFormat/>
    <w:rsid w:val="00DC05D0"/>
    <w:rPr>
      <w:b/>
      <w:bCs/>
    </w:rPr>
  </w:style>
  <w:style w:type="character" w:styleId="Hyperlink">
    <w:name w:val="Hyperlink"/>
    <w:rsid w:val="00DC05D0"/>
    <w:rPr>
      <w:color w:val="0563C1"/>
      <w:u w:val="single"/>
    </w:rPr>
  </w:style>
  <w:style w:type="paragraph" w:styleId="CommentSubject">
    <w:name w:val="annotation subject"/>
    <w:basedOn w:val="CommentText"/>
    <w:next w:val="CommentText"/>
    <w:link w:val="CommentSubjectChar"/>
    <w:rsid w:val="00DA1CD6"/>
    <w:pPr>
      <w:widowControl/>
    </w:pPr>
    <w:rPr>
      <w:rFonts w:ascii="Times New Roman" w:hAnsi="Times New Roman"/>
      <w:b/>
      <w:bCs/>
    </w:rPr>
  </w:style>
  <w:style w:type="character" w:customStyle="1" w:styleId="CommentSubjectChar">
    <w:name w:val="Comment Subject Char"/>
    <w:link w:val="CommentSubject"/>
    <w:rsid w:val="00DA1CD6"/>
    <w:rPr>
      <w:rFonts w:ascii="Arial" w:hAnsi="Arial"/>
      <w:b/>
      <w:bCs/>
      <w:lang w:eastAsia="en-US"/>
    </w:rPr>
  </w:style>
  <w:style w:type="paragraph" w:styleId="NormalWeb">
    <w:name w:val="Normal (Web)"/>
    <w:basedOn w:val="Normal"/>
    <w:uiPriority w:val="99"/>
    <w:unhideWhenUsed/>
    <w:rsid w:val="00A560AD"/>
    <w:pPr>
      <w:spacing w:before="100" w:beforeAutospacing="1" w:after="100" w:afterAutospacing="1"/>
      <w:jc w:val="left"/>
    </w:pPr>
    <w:rPr>
      <w:szCs w:val="24"/>
      <w:lang w:val="en-US" w:bidi="th-TH"/>
    </w:rPr>
  </w:style>
  <w:style w:type="character" w:customStyle="1" w:styleId="UnresolvedMention1">
    <w:name w:val="Unresolved Mention1"/>
    <w:basedOn w:val="DefaultParagraphFont"/>
    <w:uiPriority w:val="99"/>
    <w:semiHidden/>
    <w:unhideWhenUsed/>
    <w:rsid w:val="00A560AD"/>
    <w:rPr>
      <w:color w:val="605E5C"/>
      <w:shd w:val="clear" w:color="auto" w:fill="E1DFDD"/>
    </w:rPr>
  </w:style>
  <w:style w:type="character" w:styleId="FollowedHyperlink">
    <w:name w:val="FollowedHyperlink"/>
    <w:basedOn w:val="DefaultParagraphFont"/>
    <w:rsid w:val="00A560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795215">
      <w:bodyDiv w:val="1"/>
      <w:marLeft w:val="0"/>
      <w:marRight w:val="0"/>
      <w:marTop w:val="0"/>
      <w:marBottom w:val="0"/>
      <w:divBdr>
        <w:top w:val="none" w:sz="0" w:space="0" w:color="auto"/>
        <w:left w:val="none" w:sz="0" w:space="0" w:color="auto"/>
        <w:bottom w:val="none" w:sz="0" w:space="0" w:color="auto"/>
        <w:right w:val="none" w:sz="0" w:space="0" w:color="auto"/>
      </w:divBdr>
    </w:div>
    <w:div w:id="914515046">
      <w:bodyDiv w:val="1"/>
      <w:marLeft w:val="0"/>
      <w:marRight w:val="0"/>
      <w:marTop w:val="0"/>
      <w:marBottom w:val="0"/>
      <w:divBdr>
        <w:top w:val="none" w:sz="0" w:space="0" w:color="auto"/>
        <w:left w:val="none" w:sz="0" w:space="0" w:color="auto"/>
        <w:bottom w:val="none" w:sz="0" w:space="0" w:color="auto"/>
        <w:right w:val="none" w:sz="0" w:space="0" w:color="auto"/>
      </w:divBdr>
    </w:div>
    <w:div w:id="1411806414">
      <w:bodyDiv w:val="1"/>
      <w:marLeft w:val="0"/>
      <w:marRight w:val="0"/>
      <w:marTop w:val="0"/>
      <w:marBottom w:val="0"/>
      <w:divBdr>
        <w:top w:val="none" w:sz="0" w:space="0" w:color="auto"/>
        <w:left w:val="none" w:sz="0" w:space="0" w:color="auto"/>
        <w:bottom w:val="none" w:sz="0" w:space="0" w:color="auto"/>
        <w:right w:val="none" w:sz="0" w:space="0" w:color="auto"/>
      </w:divBdr>
    </w:div>
    <w:div w:id="1443836637">
      <w:bodyDiv w:val="1"/>
      <w:marLeft w:val="0"/>
      <w:marRight w:val="0"/>
      <w:marTop w:val="0"/>
      <w:marBottom w:val="0"/>
      <w:divBdr>
        <w:top w:val="none" w:sz="0" w:space="0" w:color="auto"/>
        <w:left w:val="none" w:sz="0" w:space="0" w:color="auto"/>
        <w:bottom w:val="none" w:sz="0" w:space="0" w:color="auto"/>
        <w:right w:val="none" w:sz="0" w:space="0" w:color="auto"/>
      </w:divBdr>
    </w:div>
    <w:div w:id="181825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18" ma:contentTypeDescription="Create a new document." ma:contentTypeScope="" ma:versionID="06a20b70754826d8565653050cf5d97d">
  <xsd:schema xmlns:xsd="http://www.w3.org/2001/XMLSchema" xmlns:xs="http://www.w3.org/2001/XMLSchema" xmlns:p="http://schemas.microsoft.com/office/2006/metadata/properties" xmlns:ns2="http://schemas.microsoft.com/sharepoint/v4" xmlns:ns3="08757c51-660f-4374-9671-7eeb7d1c11f6" xmlns:ns4="cd58f56f-97bb-4ee3-be73-39c4c446a25c" xmlns:ns5="184c6296-04f2-4b59-a884-7fa598fd8790" targetNamespace="http://schemas.microsoft.com/office/2006/metadata/properties" ma:root="true" ma:fieldsID="fc32aac7079f24735215282e66bdbc00" ns2:_="" ns3:_="" ns4:_="" ns5:_="">
    <xsd:import namespace="http://schemas.microsoft.com/sharepoint/v4"/>
    <xsd:import namespace="08757c51-660f-4374-9671-7eeb7d1c11f6"/>
    <xsd:import namespace="cd58f56f-97bb-4ee3-be73-39c4c446a25c"/>
    <xsd:import namespace="184c6296-04f2-4b59-a884-7fa598fd8790"/>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_dlc_DocId" minOccurs="0"/>
                <xsd:element ref="ns4:_dlc_DocIdUrl" minOccurs="0"/>
                <xsd:element ref="ns4: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cd58f56f-97bb-4ee3-be73-39c4c446a25c">COID-1846661198-5555</_dlc_DocId>
    <_dlc_DocIdUrl xmlns="cd58f56f-97bb-4ee3-be73-39c4c446a25c">
      <Url>https://ippfglobal.sharepoint.com/sites/Connect-CO/Operations/HR/HR-Private/_layouts/15/DocIdRedir.aspx?ID=COID-1846661198-5555</Url>
      <Description>COID-1846661198-5555</Description>
    </_dlc_DocIdUrl>
  </documentManagement>
</p:properties>
</file>

<file path=customXml/itemProps1.xml><?xml version="1.0" encoding="utf-8"?>
<ds:datastoreItem xmlns:ds="http://schemas.openxmlformats.org/officeDocument/2006/customXml" ds:itemID="{8B7B9B34-BD04-433C-8B65-5C1C7B9824EF}">
  <ds:schemaRefs>
    <ds:schemaRef ds:uri="http://schemas.microsoft.com/office/2006/metadata/longProperties"/>
  </ds:schemaRefs>
</ds:datastoreItem>
</file>

<file path=customXml/itemProps2.xml><?xml version="1.0" encoding="utf-8"?>
<ds:datastoreItem xmlns:ds="http://schemas.openxmlformats.org/officeDocument/2006/customXml" ds:itemID="{E486E27F-14DF-47FD-90B0-CBCAF96814E2}">
  <ds:schemaRefs>
    <ds:schemaRef ds:uri="http://schemas.microsoft.com/sharepoint/v3/contenttype/forms"/>
  </ds:schemaRefs>
</ds:datastoreItem>
</file>

<file path=customXml/itemProps3.xml><?xml version="1.0" encoding="utf-8"?>
<ds:datastoreItem xmlns:ds="http://schemas.openxmlformats.org/officeDocument/2006/customXml" ds:itemID="{4D7938DF-0216-40F6-8748-9FCE85D7DD9A}">
  <ds:schemaRefs>
    <ds:schemaRef ds:uri="http://schemas.microsoft.com/sharepoint/events"/>
  </ds:schemaRefs>
</ds:datastoreItem>
</file>

<file path=customXml/itemProps4.xml><?xml version="1.0" encoding="utf-8"?>
<ds:datastoreItem xmlns:ds="http://schemas.openxmlformats.org/officeDocument/2006/customXml" ds:itemID="{0BAE47D5-50E8-4AC3-8776-B797CD94A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cd58f56f-97bb-4ee3-be73-39c4c446a25c"/>
    <ds:schemaRef ds:uri="184c6296-04f2-4b59-a884-7fa598fd8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DB20AA-46CD-44CE-94EA-799CD50FAF55}">
  <ds:schemaRefs>
    <ds:schemaRef ds:uri="http://schemas.microsoft.com/office/2006/metadata/properties"/>
    <ds:schemaRef ds:uri="http://schemas.microsoft.com/office/infopath/2007/PartnerControls"/>
    <ds:schemaRef ds:uri="http://schemas.microsoft.com/sharepoint/v4"/>
    <ds:schemaRef ds:uri="cd58f56f-97bb-4ee3-be73-39c4c446a2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INTERNATIONAL PLANNED PARENTHOOD FEDERATION</vt:lpstr>
    </vt:vector>
  </TitlesOfParts>
  <Company>IPPF</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PLANNED PARENTHOOD FEDERATION</dc:title>
  <dc:subject/>
  <dc:creator>Human Resources</dc:creator>
  <cp:keywords/>
  <dc:description/>
  <cp:lastModifiedBy>Nicola Grice</cp:lastModifiedBy>
  <cp:revision>2</cp:revision>
  <cp:lastPrinted>2019-02-18T11:56:00Z</cp:lastPrinted>
  <dcterms:created xsi:type="dcterms:W3CDTF">2020-08-25T07:33:00Z</dcterms:created>
  <dcterms:modified xsi:type="dcterms:W3CDTF">2020-08-25T07:33:00Z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Form</vt:lpwstr>
  </property>
  <property fmtid="{D5CDD505-2E9C-101B-9397-08002B2CF9AE}" pid="3" name="TemplateUrl">
    <vt:lpwstr/>
  </property>
  <property fmtid="{D5CDD505-2E9C-101B-9397-08002B2CF9AE}" pid="4" name="ShowRepairView">
    <vt:lpwstr/>
  </property>
  <property fmtid="{D5CDD505-2E9C-101B-9397-08002B2CF9AE}" pid="5" name="xd_ProgID">
    <vt:lpwstr/>
  </property>
  <property fmtid="{D5CDD505-2E9C-101B-9397-08002B2CF9AE}" pid="6" name="ContentTypeId">
    <vt:lpwstr>0x01010055797E953B76A04AB4BB67651F92DD42</vt:lpwstr>
  </property>
  <property fmtid="{D5CDD505-2E9C-101B-9397-08002B2CF9AE}" pid="7" name="display_urn:schemas-microsoft-com:office:office#Editor">
    <vt:lpwstr>Left Organization</vt:lpwstr>
  </property>
  <property fmtid="{D5CDD505-2E9C-101B-9397-08002B2CF9AE}" pid="8" name="xd_Signature">
    <vt:lpwstr/>
  </property>
  <property fmtid="{D5CDD505-2E9C-101B-9397-08002B2CF9AE}" pid="9" name="display_urn:schemas-microsoft-com:office:office#Author">
    <vt:lpwstr>Left Organization</vt:lpwstr>
  </property>
  <property fmtid="{D5CDD505-2E9C-101B-9397-08002B2CF9AE}" pid="10" name="Order">
    <vt:lpwstr>34100.0000000000</vt:lpwstr>
  </property>
  <property fmtid="{D5CDD505-2E9C-101B-9397-08002B2CF9AE}" pid="11" name="JD">
    <vt:lpwstr/>
  </property>
  <property fmtid="{D5CDD505-2E9C-101B-9397-08002B2CF9AE}" pid="12" name="_dlc_DocIdItemGuid">
    <vt:lpwstr>5cbbd502-e550-4dd9-9a35-7d5d878d3c29</vt:lpwstr>
  </property>
</Properties>
</file>